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5BFFD" w14:textId="77777777" w:rsidR="00891463" w:rsidRDefault="00020D58" w:rsidP="00204B18">
      <w:pPr>
        <w:pStyle w:val="Ttulo1"/>
        <w:spacing w:before="0" w:after="160"/>
        <w:rPr>
          <w:b w:val="0"/>
        </w:rPr>
      </w:pPr>
      <w:r>
        <w:rPr>
          <w:b w:val="0"/>
        </w:rPr>
        <w:t>LEGISLAÇÃO</w:t>
      </w:r>
    </w:p>
    <w:p w14:paraId="4C857D50" w14:textId="77777777" w:rsidR="000624F1" w:rsidRPr="000624F1" w:rsidRDefault="000624F1" w:rsidP="000624F1">
      <w:pPr>
        <w:pStyle w:val="CitaoIntensa"/>
        <w:spacing w:after="0"/>
        <w:rPr>
          <w:rFonts w:ascii="Lazer Game Zone" w:hAnsi="Lazer Game Zone"/>
          <w:sz w:val="32"/>
          <w:szCs w:val="32"/>
        </w:rPr>
      </w:pPr>
      <w:r w:rsidRPr="000624F1">
        <w:rPr>
          <w:rFonts w:ascii="Lazer Game Zone" w:hAnsi="Lazer Game Zone"/>
          <w:sz w:val="32"/>
          <w:szCs w:val="32"/>
        </w:rPr>
        <w:t>GOVERNO DO ESTADO DO PAR</w:t>
      </w:r>
      <w:r w:rsidRPr="000624F1">
        <w:rPr>
          <w:rFonts w:ascii="Cambria" w:hAnsi="Cambria" w:cs="Cambria"/>
          <w:sz w:val="32"/>
          <w:szCs w:val="32"/>
        </w:rPr>
        <w:t>Á</w:t>
      </w:r>
      <w:r w:rsidRPr="000624F1">
        <w:rPr>
          <w:rFonts w:ascii="Lazer Game Zone" w:hAnsi="Lazer Game Zone"/>
          <w:sz w:val="32"/>
          <w:szCs w:val="32"/>
        </w:rPr>
        <w:t xml:space="preserve"> SECRETARIA</w:t>
      </w:r>
      <w:r w:rsidRPr="000624F1">
        <w:rPr>
          <w:rFonts w:ascii="Lazer Game Zone" w:hAnsi="Lazer Game Zone"/>
          <w:spacing w:val="-10"/>
          <w:sz w:val="32"/>
          <w:szCs w:val="32"/>
        </w:rPr>
        <w:t xml:space="preserve"> </w:t>
      </w:r>
      <w:r w:rsidRPr="000624F1">
        <w:rPr>
          <w:rFonts w:ascii="Lazer Game Zone" w:hAnsi="Lazer Game Zone"/>
          <w:sz w:val="32"/>
          <w:szCs w:val="32"/>
        </w:rPr>
        <w:t>ESPECIAL</w:t>
      </w:r>
      <w:r w:rsidRPr="000624F1">
        <w:rPr>
          <w:rFonts w:ascii="Lazer Game Zone" w:hAnsi="Lazer Game Zone"/>
          <w:spacing w:val="-10"/>
          <w:sz w:val="32"/>
          <w:szCs w:val="32"/>
        </w:rPr>
        <w:t xml:space="preserve"> </w:t>
      </w:r>
      <w:r w:rsidRPr="000624F1">
        <w:rPr>
          <w:rFonts w:ascii="Lazer Game Zone" w:hAnsi="Lazer Game Zone"/>
          <w:sz w:val="32"/>
          <w:szCs w:val="32"/>
        </w:rPr>
        <w:t>DE</w:t>
      </w:r>
      <w:r w:rsidRPr="000624F1">
        <w:rPr>
          <w:rFonts w:ascii="Lazer Game Zone" w:hAnsi="Lazer Game Zone"/>
          <w:spacing w:val="-10"/>
          <w:sz w:val="32"/>
          <w:szCs w:val="32"/>
        </w:rPr>
        <w:t xml:space="preserve"> </w:t>
      </w:r>
      <w:r w:rsidRPr="000624F1">
        <w:rPr>
          <w:rFonts w:ascii="Lazer Game Zone" w:hAnsi="Lazer Game Zone"/>
          <w:sz w:val="32"/>
          <w:szCs w:val="32"/>
        </w:rPr>
        <w:t>DEFESA</w:t>
      </w:r>
      <w:r w:rsidRPr="000624F1">
        <w:rPr>
          <w:rFonts w:ascii="Lazer Game Zone" w:hAnsi="Lazer Game Zone"/>
          <w:spacing w:val="-10"/>
          <w:sz w:val="32"/>
          <w:szCs w:val="32"/>
        </w:rPr>
        <w:t xml:space="preserve"> </w:t>
      </w:r>
      <w:r w:rsidRPr="000624F1">
        <w:rPr>
          <w:rFonts w:ascii="Lazer Game Zone" w:hAnsi="Lazer Game Zone"/>
          <w:sz w:val="32"/>
          <w:szCs w:val="32"/>
        </w:rPr>
        <w:t>SOCIAL POL</w:t>
      </w:r>
      <w:r w:rsidRPr="000624F1">
        <w:rPr>
          <w:rFonts w:ascii="Cambria" w:hAnsi="Cambria" w:cs="Cambria"/>
          <w:sz w:val="32"/>
          <w:szCs w:val="32"/>
        </w:rPr>
        <w:t>Í</w:t>
      </w:r>
      <w:r w:rsidRPr="000624F1">
        <w:rPr>
          <w:rFonts w:ascii="Lazer Game Zone" w:hAnsi="Lazer Game Zone"/>
          <w:sz w:val="32"/>
          <w:szCs w:val="32"/>
        </w:rPr>
        <w:t>CIA CIVIL</w:t>
      </w:r>
    </w:p>
    <w:p w14:paraId="382531F7" w14:textId="77777777" w:rsidR="000624F1" w:rsidRPr="000624F1" w:rsidRDefault="000624F1" w:rsidP="000624F1">
      <w:pPr>
        <w:pStyle w:val="CitaoIntensa"/>
        <w:spacing w:before="120"/>
        <w:rPr>
          <w:b/>
          <w:bCs/>
          <w:color w:val="FFFFFF" w:themeColor="background1"/>
        </w:rPr>
      </w:pPr>
      <w:r w:rsidRPr="000624F1">
        <w:rPr>
          <w:b/>
          <w:bCs/>
          <w:color w:val="FFFFFF" w:themeColor="background1"/>
          <w:highlight w:val="black"/>
        </w:rPr>
        <w:t>CONSELHO</w:t>
      </w:r>
      <w:r w:rsidRPr="000624F1">
        <w:rPr>
          <w:b/>
          <w:bCs/>
          <w:color w:val="FFFFFF" w:themeColor="background1"/>
          <w:spacing w:val="-11"/>
          <w:highlight w:val="black"/>
        </w:rPr>
        <w:t xml:space="preserve"> </w:t>
      </w:r>
      <w:r w:rsidRPr="000624F1">
        <w:rPr>
          <w:b/>
          <w:bCs/>
          <w:color w:val="FFFFFF" w:themeColor="background1"/>
          <w:highlight w:val="black"/>
        </w:rPr>
        <w:t>SUPERIOR</w:t>
      </w:r>
      <w:r w:rsidRPr="000624F1">
        <w:rPr>
          <w:b/>
          <w:bCs/>
          <w:color w:val="FFFFFF" w:themeColor="background1"/>
          <w:spacing w:val="-8"/>
          <w:highlight w:val="black"/>
        </w:rPr>
        <w:t xml:space="preserve"> </w:t>
      </w:r>
      <w:r w:rsidRPr="000624F1">
        <w:rPr>
          <w:b/>
          <w:bCs/>
          <w:color w:val="FFFFFF" w:themeColor="background1"/>
          <w:highlight w:val="black"/>
        </w:rPr>
        <w:t>DA</w:t>
      </w:r>
      <w:r w:rsidRPr="000624F1">
        <w:rPr>
          <w:b/>
          <w:bCs/>
          <w:color w:val="FFFFFF" w:themeColor="background1"/>
          <w:spacing w:val="-8"/>
          <w:highlight w:val="black"/>
        </w:rPr>
        <w:t xml:space="preserve"> </w:t>
      </w:r>
      <w:r w:rsidRPr="000624F1">
        <w:rPr>
          <w:b/>
          <w:bCs/>
          <w:color w:val="FFFFFF" w:themeColor="background1"/>
          <w:highlight w:val="black"/>
        </w:rPr>
        <w:t>POLÍCIA</w:t>
      </w:r>
      <w:r w:rsidRPr="000624F1">
        <w:rPr>
          <w:b/>
          <w:bCs/>
          <w:color w:val="FFFFFF" w:themeColor="background1"/>
          <w:spacing w:val="-8"/>
          <w:highlight w:val="black"/>
        </w:rPr>
        <w:t xml:space="preserve"> </w:t>
      </w:r>
      <w:r w:rsidRPr="000624F1">
        <w:rPr>
          <w:b/>
          <w:bCs/>
          <w:color w:val="FFFFFF" w:themeColor="background1"/>
          <w:spacing w:val="-4"/>
          <w:highlight w:val="black"/>
        </w:rPr>
        <w:t>CIVIL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721"/>
      </w:tblGrid>
      <w:tr w:rsidR="00467AC5" w14:paraId="153BD75B" w14:textId="77777777" w:rsidTr="000624F1">
        <w:tc>
          <w:tcPr>
            <w:tcW w:w="3681" w:type="dxa"/>
          </w:tcPr>
          <w:p w14:paraId="78C216E8" w14:textId="77777777" w:rsidR="00467AC5" w:rsidRDefault="00467AC5" w:rsidP="008C4764">
            <w:pPr>
              <w:pStyle w:val="Ttulo4"/>
              <w:spacing w:after="160"/>
              <w:jc w:val="left"/>
            </w:pPr>
          </w:p>
        </w:tc>
        <w:tc>
          <w:tcPr>
            <w:tcW w:w="5721" w:type="dxa"/>
          </w:tcPr>
          <w:p w14:paraId="48F5B55F" w14:textId="3A488727" w:rsidR="00467AC5" w:rsidRPr="00796A33" w:rsidRDefault="000624F1" w:rsidP="00796A33">
            <w:pPr>
              <w:rPr>
                <w:b/>
                <w:bCs/>
                <w:sz w:val="20"/>
                <w:szCs w:val="20"/>
              </w:rPr>
            </w:pPr>
            <w:r w:rsidRPr="000624F1">
              <w:rPr>
                <w:b/>
                <w:bCs/>
                <w:color w:val="FFFF00"/>
                <w:sz w:val="20"/>
                <w:szCs w:val="20"/>
                <w:highlight w:val="red"/>
              </w:rPr>
              <w:t>DECRETO Nº 2.706 DE 28.12.2006 (Regulariza a Resolução nº 003/CONSUP de 11.12.2006 - Regimento Interno do CONSUP)</w:t>
            </w:r>
          </w:p>
        </w:tc>
      </w:tr>
    </w:tbl>
    <w:p w14:paraId="79D3DE91" w14:textId="73BE2BF8" w:rsidR="000624F1" w:rsidRDefault="000624F1" w:rsidP="000624F1">
      <w:pPr>
        <w:pStyle w:val="Ttulo4"/>
        <w:rPr>
          <w:spacing w:val="-2"/>
        </w:rPr>
      </w:pPr>
      <w:r>
        <w:t>RESOLUÇÃO</w:t>
      </w:r>
      <w:r>
        <w:rPr>
          <w:spacing w:val="-6"/>
        </w:rPr>
        <w:t xml:space="preserve"> </w:t>
      </w:r>
      <w:r>
        <w:t>N</w:t>
      </w:r>
      <w:r>
        <w:rPr>
          <w:rFonts w:ascii="Cambria" w:hAnsi="Cambria" w:cs="Cambria"/>
        </w:rPr>
        <w:t>º</w:t>
      </w:r>
      <w:r>
        <w:rPr>
          <w:spacing w:val="-5"/>
        </w:rPr>
        <w:t xml:space="preserve"> </w:t>
      </w:r>
      <w:r>
        <w:t>003,</w:t>
      </w:r>
      <w:r>
        <w:rPr>
          <w:spacing w:val="-8"/>
        </w:rPr>
        <w:t xml:space="preserve"> </w:t>
      </w:r>
      <w:r>
        <w:t>DE</w:t>
      </w:r>
      <w:r>
        <w:rPr>
          <w:spacing w:val="-4"/>
        </w:rPr>
        <w:t xml:space="preserve"> </w:t>
      </w:r>
      <w:r>
        <w:t>11</w:t>
      </w:r>
      <w:r>
        <w:rPr>
          <w:spacing w:val="-6"/>
        </w:rPr>
        <w:t xml:space="preserve"> </w:t>
      </w:r>
      <w:r>
        <w:t>DE</w:t>
      </w:r>
      <w:r>
        <w:rPr>
          <w:spacing w:val="-5"/>
        </w:rPr>
        <w:t xml:space="preserve"> </w:t>
      </w:r>
      <w:r>
        <w:t>DEZEMBRO</w:t>
      </w:r>
      <w:r>
        <w:rPr>
          <w:spacing w:val="-6"/>
        </w:rPr>
        <w:t xml:space="preserve"> </w:t>
      </w:r>
      <w:r>
        <w:t>DE</w:t>
      </w:r>
      <w:r>
        <w:rPr>
          <w:spacing w:val="-5"/>
        </w:rPr>
        <w:t xml:space="preserve"> </w:t>
      </w:r>
      <w:r>
        <w:rPr>
          <w:spacing w:val="-2"/>
        </w:rPr>
        <w:t>2006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721"/>
      </w:tblGrid>
      <w:tr w:rsidR="000624F1" w14:paraId="5E5D6FF7" w14:textId="77777777" w:rsidTr="000624F1">
        <w:tc>
          <w:tcPr>
            <w:tcW w:w="3681" w:type="dxa"/>
          </w:tcPr>
          <w:p w14:paraId="14A90767" w14:textId="77777777" w:rsidR="000624F1" w:rsidRDefault="000624F1" w:rsidP="0042694B">
            <w:pPr>
              <w:pStyle w:val="Ttulo4"/>
              <w:spacing w:after="160"/>
              <w:jc w:val="left"/>
            </w:pPr>
          </w:p>
        </w:tc>
        <w:tc>
          <w:tcPr>
            <w:tcW w:w="5721" w:type="dxa"/>
          </w:tcPr>
          <w:p w14:paraId="338DB4CA" w14:textId="7ECB3BAA" w:rsidR="000624F1" w:rsidRPr="00796A33" w:rsidRDefault="000624F1" w:rsidP="0042694B">
            <w:pPr>
              <w:rPr>
                <w:b/>
                <w:bCs/>
                <w:sz w:val="20"/>
                <w:szCs w:val="20"/>
              </w:rPr>
            </w:pPr>
            <w:r w:rsidRPr="000624F1">
              <w:rPr>
                <w:b/>
                <w:bCs/>
                <w:color w:val="FFFF00"/>
                <w:sz w:val="20"/>
                <w:szCs w:val="20"/>
                <w:highlight w:val="red"/>
              </w:rPr>
              <w:t>Aprova o Regimento Interno do Conselho Superior da Polícia Civil do Estado do Pará.</w:t>
            </w:r>
          </w:p>
        </w:tc>
      </w:tr>
    </w:tbl>
    <w:p w14:paraId="449CFB9D" w14:textId="0227513E" w:rsidR="000624F1" w:rsidRDefault="000624F1" w:rsidP="000624F1">
      <w:r w:rsidRPr="000624F1">
        <w:rPr>
          <w:rStyle w:val="Ttulo3Char"/>
          <w:rFonts w:eastAsia="Aptos"/>
        </w:rPr>
        <w:t>O</w:t>
      </w:r>
      <w:r w:rsidRPr="000624F1">
        <w:t xml:space="preserve"> </w:t>
      </w:r>
      <w:r w:rsidRPr="000624F1">
        <w:rPr>
          <w:b/>
          <w:bCs/>
        </w:rPr>
        <w:t>CONSELHO SUPERIOR DA POLÍCIA CIVIL DO ESTADO DO PARÁ</w:t>
      </w:r>
      <w:r w:rsidRPr="000624F1">
        <w:t xml:space="preserve"> –</w:t>
      </w:r>
      <w:r>
        <w:t xml:space="preserve"> </w:t>
      </w:r>
      <w:r>
        <w:rPr>
          <w:b/>
        </w:rPr>
        <w:t xml:space="preserve">CONSUP, </w:t>
      </w:r>
      <w:r>
        <w:t xml:space="preserve">no uso das atribuições conferidas pelo </w:t>
      </w:r>
      <w:r w:rsidRPr="000624F1">
        <w:rPr>
          <w:b/>
          <w:bCs/>
          <w:i/>
          <w:iCs/>
        </w:rPr>
        <w:t>art. 13, § 10 da Lei Complementar nº</w:t>
      </w:r>
      <w:r w:rsidRPr="000624F1">
        <w:rPr>
          <w:b/>
          <w:bCs/>
          <w:i/>
          <w:iCs/>
          <w:spacing w:val="80"/>
        </w:rPr>
        <w:t xml:space="preserve"> </w:t>
      </w:r>
      <w:r w:rsidRPr="000624F1">
        <w:rPr>
          <w:b/>
          <w:bCs/>
          <w:i/>
          <w:iCs/>
        </w:rPr>
        <w:t xml:space="preserve">022, de 15.03.94 </w:t>
      </w:r>
      <w:r>
        <w:t xml:space="preserve">e suas alterações posteriores, e considerando que o funcionamento do </w:t>
      </w:r>
      <w:r w:rsidRPr="000624F1">
        <w:rPr>
          <w:b/>
          <w:bCs/>
        </w:rPr>
        <w:t>CONSUP</w:t>
      </w:r>
      <w:r>
        <w:t>, dentro dos parâmetros legais estabelecidos, exige a regulamentação de suas atribuições, de forma a garantir a máxima eficiência de suas ações e decisões,</w:t>
      </w:r>
    </w:p>
    <w:p w14:paraId="2AC31393" w14:textId="3809932B" w:rsidR="000624F1" w:rsidRDefault="000624F1" w:rsidP="000624F1">
      <w:pPr>
        <w:pStyle w:val="Ttulo4"/>
      </w:pPr>
      <w:r w:rsidRPr="000624F1">
        <w:t>RESOLVE</w:t>
      </w:r>
    </w:p>
    <w:p w14:paraId="6D91A3DD" w14:textId="1B68A3E7" w:rsidR="000624F1" w:rsidRDefault="000624F1" w:rsidP="000624F1">
      <w:pPr>
        <w:pStyle w:val="Corpodetexto"/>
        <w:numPr>
          <w:ilvl w:val="0"/>
          <w:numId w:val="106"/>
        </w:numPr>
        <w:ind w:right="200"/>
        <w:jc w:val="both"/>
      </w:pPr>
      <w:r w:rsidRPr="000624F1">
        <w:rPr>
          <w:b/>
          <w:bCs/>
        </w:rPr>
        <w:t xml:space="preserve">Art. 1º. </w:t>
      </w:r>
      <w:r>
        <w:t xml:space="preserve">Aprovar o Regimento Interno do Conselho Superior da Polícia Civil do Estado do Pará, de que trata o art. 13, § 10 da Lei Complementar </w:t>
      </w:r>
      <w:r>
        <w:t>n.º</w:t>
      </w:r>
      <w:r>
        <w:t xml:space="preserve"> 022, de 15.03.94, e suas alterações posteriores.</w:t>
      </w:r>
    </w:p>
    <w:p w14:paraId="07483473" w14:textId="77777777" w:rsidR="000624F1" w:rsidRDefault="000624F1" w:rsidP="000624F1">
      <w:pPr>
        <w:pStyle w:val="Corpodetexto"/>
      </w:pPr>
    </w:p>
    <w:p w14:paraId="7810C743" w14:textId="3AF6DFA1" w:rsidR="000624F1" w:rsidRDefault="000624F1" w:rsidP="000624F1">
      <w:pPr>
        <w:pStyle w:val="Corpodetexto"/>
        <w:numPr>
          <w:ilvl w:val="0"/>
          <w:numId w:val="105"/>
        </w:numPr>
      </w:pPr>
      <w:r w:rsidRPr="000624F1">
        <w:rPr>
          <w:b/>
          <w:bCs/>
        </w:rPr>
        <w:t>Art.</w:t>
      </w:r>
      <w:r w:rsidRPr="000624F1">
        <w:rPr>
          <w:b/>
          <w:bCs/>
          <w:spacing w:val="-3"/>
        </w:rPr>
        <w:t xml:space="preserve"> </w:t>
      </w:r>
      <w:r w:rsidRPr="000624F1">
        <w:rPr>
          <w:b/>
          <w:bCs/>
        </w:rPr>
        <w:t>2º</w:t>
      </w:r>
      <w:r>
        <w:t>.</w:t>
      </w:r>
      <w:r w:rsidRPr="000624F1">
        <w:t xml:space="preserve"> </w:t>
      </w:r>
      <w:r>
        <w:t>Este</w:t>
      </w:r>
      <w:r>
        <w:rPr>
          <w:spacing w:val="-3"/>
        </w:rPr>
        <w:t xml:space="preserve"> </w:t>
      </w:r>
      <w:r>
        <w:t>Regimento</w:t>
      </w:r>
      <w:r>
        <w:rPr>
          <w:spacing w:val="-4"/>
        </w:rPr>
        <w:t xml:space="preserve"> </w:t>
      </w:r>
      <w:r>
        <w:t>Interno</w:t>
      </w:r>
      <w:r>
        <w:rPr>
          <w:spacing w:val="-3"/>
        </w:rPr>
        <w:t xml:space="preserve"> </w:t>
      </w:r>
      <w:r>
        <w:t>entra</w:t>
      </w:r>
      <w:r>
        <w:rPr>
          <w:spacing w:val="-5"/>
        </w:rPr>
        <w:t xml:space="preserve"> </w:t>
      </w:r>
      <w:r>
        <w:t>em</w:t>
      </w:r>
      <w:r>
        <w:rPr>
          <w:spacing w:val="-4"/>
        </w:rPr>
        <w:t xml:space="preserve"> </w:t>
      </w:r>
      <w:r>
        <w:t>vigor</w:t>
      </w:r>
      <w:r>
        <w:rPr>
          <w:spacing w:val="-2"/>
        </w:rPr>
        <w:t xml:space="preserve"> </w:t>
      </w:r>
      <w:r>
        <w:t>após</w:t>
      </w:r>
      <w:r>
        <w:rPr>
          <w:spacing w:val="-6"/>
        </w:rPr>
        <w:t xml:space="preserve"> </w:t>
      </w:r>
      <w:r>
        <w:t>sua</w:t>
      </w:r>
      <w:r>
        <w:rPr>
          <w:spacing w:val="-5"/>
        </w:rPr>
        <w:t xml:space="preserve"> </w:t>
      </w:r>
      <w:r>
        <w:t>homologação</w:t>
      </w:r>
      <w:r>
        <w:rPr>
          <w:spacing w:val="-3"/>
        </w:rPr>
        <w:t xml:space="preserve"> </w:t>
      </w:r>
      <w:r>
        <w:t>por Decreto do Chefe do Poder Executivo.</w:t>
      </w:r>
    </w:p>
    <w:p w14:paraId="36B94AFA" w14:textId="77777777" w:rsidR="000624F1" w:rsidRDefault="000624F1" w:rsidP="000624F1">
      <w:pPr>
        <w:pStyle w:val="Corpodetexto"/>
      </w:pPr>
    </w:p>
    <w:p w14:paraId="6E72C32A" w14:textId="4DAD9D7E" w:rsidR="000624F1" w:rsidRDefault="000624F1" w:rsidP="000624F1">
      <w:pPr>
        <w:rPr>
          <w:spacing w:val="-2"/>
        </w:rPr>
      </w:pPr>
      <w:r>
        <w:t>Sala</w:t>
      </w:r>
      <w:r>
        <w:rPr>
          <w:spacing w:val="54"/>
          <w:w w:val="150"/>
        </w:rPr>
        <w:t xml:space="preserve"> </w:t>
      </w:r>
      <w:r>
        <w:t>de</w:t>
      </w:r>
      <w:r>
        <w:rPr>
          <w:spacing w:val="55"/>
          <w:w w:val="150"/>
        </w:rPr>
        <w:t xml:space="preserve"> </w:t>
      </w:r>
      <w:r>
        <w:t>Reuniões</w:t>
      </w:r>
      <w:r>
        <w:rPr>
          <w:spacing w:val="54"/>
          <w:w w:val="150"/>
        </w:rPr>
        <w:t xml:space="preserve"> </w:t>
      </w:r>
      <w:r>
        <w:t>do</w:t>
      </w:r>
      <w:r>
        <w:rPr>
          <w:spacing w:val="59"/>
          <w:w w:val="150"/>
        </w:rPr>
        <w:t xml:space="preserve"> </w:t>
      </w:r>
      <w:r>
        <w:rPr>
          <w:b/>
        </w:rPr>
        <w:t>CONSELHO</w:t>
      </w:r>
      <w:r>
        <w:rPr>
          <w:b/>
          <w:spacing w:val="54"/>
          <w:w w:val="150"/>
        </w:rPr>
        <w:t xml:space="preserve"> </w:t>
      </w:r>
      <w:r>
        <w:rPr>
          <w:b/>
        </w:rPr>
        <w:t>SUPERIOR</w:t>
      </w:r>
      <w:r>
        <w:rPr>
          <w:b/>
          <w:spacing w:val="54"/>
          <w:w w:val="150"/>
        </w:rPr>
        <w:t xml:space="preserve"> </w:t>
      </w:r>
      <w:r>
        <w:rPr>
          <w:b/>
        </w:rPr>
        <w:t>DA</w:t>
      </w:r>
      <w:r>
        <w:rPr>
          <w:b/>
          <w:spacing w:val="49"/>
          <w:w w:val="150"/>
        </w:rPr>
        <w:t xml:space="preserve"> </w:t>
      </w:r>
      <w:r>
        <w:rPr>
          <w:b/>
        </w:rPr>
        <w:t>POLÍCIA</w:t>
      </w:r>
      <w:r>
        <w:rPr>
          <w:b/>
          <w:spacing w:val="51"/>
          <w:w w:val="150"/>
        </w:rPr>
        <w:t xml:space="preserve"> </w:t>
      </w:r>
      <w:r>
        <w:rPr>
          <w:b/>
        </w:rPr>
        <w:t>CIVIL</w:t>
      </w:r>
      <w:r>
        <w:rPr>
          <w:b/>
          <w:spacing w:val="53"/>
          <w:w w:val="150"/>
        </w:rPr>
        <w:t xml:space="preserve"> </w:t>
      </w:r>
      <w:r>
        <w:rPr>
          <w:b/>
          <w:spacing w:val="-5"/>
        </w:rPr>
        <w:t>DO</w:t>
      </w:r>
      <w:r>
        <w:rPr>
          <w:b/>
          <w:spacing w:val="-5"/>
        </w:rPr>
        <w:t xml:space="preserve"> </w:t>
      </w:r>
      <w:r>
        <w:rPr>
          <w:b/>
        </w:rPr>
        <w:t>ESTADO</w:t>
      </w:r>
      <w:r>
        <w:rPr>
          <w:b/>
          <w:spacing w:val="-3"/>
        </w:rPr>
        <w:t xml:space="preserve"> </w:t>
      </w:r>
      <w:r>
        <w:rPr>
          <w:b/>
        </w:rPr>
        <w:t>DO</w:t>
      </w:r>
      <w:r>
        <w:rPr>
          <w:b/>
          <w:spacing w:val="-2"/>
        </w:rPr>
        <w:t xml:space="preserve"> </w:t>
      </w:r>
      <w:r>
        <w:rPr>
          <w:b/>
        </w:rPr>
        <w:t xml:space="preserve">PARÁ, </w:t>
      </w:r>
      <w:r>
        <w:t>aos</w:t>
      </w:r>
      <w:r>
        <w:rPr>
          <w:spacing w:val="-3"/>
        </w:rPr>
        <w:t xml:space="preserve"> </w:t>
      </w:r>
      <w:r>
        <w:t>onze</w:t>
      </w:r>
      <w:r>
        <w:rPr>
          <w:spacing w:val="-2"/>
        </w:rPr>
        <w:t xml:space="preserve"> </w:t>
      </w:r>
      <w:r>
        <w:t>dias</w:t>
      </w:r>
      <w:r>
        <w:rPr>
          <w:spacing w:val="-4"/>
        </w:rPr>
        <w:t xml:space="preserve"> </w:t>
      </w:r>
      <w:r>
        <w:t>do</w:t>
      </w:r>
      <w:r>
        <w:rPr>
          <w:spacing w:val="-4"/>
        </w:rPr>
        <w:t xml:space="preserve"> </w:t>
      </w:r>
      <w:r>
        <w:t>mês</w:t>
      </w:r>
      <w:r>
        <w:rPr>
          <w:spacing w:val="-2"/>
        </w:rPr>
        <w:t xml:space="preserve"> </w:t>
      </w:r>
      <w:r>
        <w:t>de</w:t>
      </w:r>
      <w:r>
        <w:rPr>
          <w:spacing w:val="-3"/>
        </w:rPr>
        <w:t xml:space="preserve"> </w:t>
      </w:r>
      <w:r>
        <w:t>dezembro</w:t>
      </w:r>
      <w:r>
        <w:rPr>
          <w:spacing w:val="-2"/>
        </w:rPr>
        <w:t xml:space="preserve"> </w:t>
      </w:r>
      <w:r>
        <w:t>de</w:t>
      </w:r>
      <w:r>
        <w:rPr>
          <w:spacing w:val="-2"/>
        </w:rPr>
        <w:t xml:space="preserve"> </w:t>
      </w:r>
      <w:r>
        <w:t>dois</w:t>
      </w:r>
      <w:r>
        <w:rPr>
          <w:spacing w:val="-5"/>
        </w:rPr>
        <w:t xml:space="preserve"> </w:t>
      </w:r>
      <w:r>
        <w:t>mil</w:t>
      </w:r>
      <w:r>
        <w:rPr>
          <w:spacing w:val="-3"/>
        </w:rPr>
        <w:t xml:space="preserve"> </w:t>
      </w:r>
      <w:r>
        <w:t>e</w:t>
      </w:r>
      <w:r>
        <w:rPr>
          <w:spacing w:val="-2"/>
        </w:rPr>
        <w:t xml:space="preserve"> seis.</w:t>
      </w:r>
    </w:p>
    <w:p w14:paraId="775296D3" w14:textId="05CE23FD" w:rsidR="000624F1" w:rsidRPr="000624F1" w:rsidRDefault="000624F1" w:rsidP="000624F1">
      <w:pPr>
        <w:pStyle w:val="Ttulo1"/>
        <w:spacing w:before="208" w:after="0"/>
        <w:ind w:right="270"/>
        <w:rPr>
          <w:rFonts w:ascii="Bitcheese" w:hAnsi="Bitcheese"/>
          <w:sz w:val="28"/>
          <w:szCs w:val="28"/>
          <w:u w:val="single"/>
        </w:rPr>
      </w:pPr>
      <w:r w:rsidRPr="000624F1">
        <w:rPr>
          <w:rFonts w:ascii="Bitcheese" w:hAnsi="Bitcheese"/>
          <w:caps w:val="0"/>
          <w:sz w:val="28"/>
          <w:szCs w:val="28"/>
          <w:u w:val="single"/>
        </w:rPr>
        <w:t>Luiz</w:t>
      </w:r>
      <w:r w:rsidRPr="000624F1">
        <w:rPr>
          <w:rFonts w:ascii="Bitcheese" w:hAnsi="Bitcheese"/>
          <w:caps w:val="0"/>
          <w:spacing w:val="-13"/>
          <w:sz w:val="28"/>
          <w:szCs w:val="28"/>
          <w:u w:val="single"/>
        </w:rPr>
        <w:t xml:space="preserve"> </w:t>
      </w:r>
      <w:r w:rsidRPr="000624F1">
        <w:rPr>
          <w:rFonts w:ascii="Bitcheese" w:hAnsi="Bitcheese"/>
          <w:caps w:val="0"/>
          <w:sz w:val="28"/>
          <w:szCs w:val="28"/>
          <w:u w:val="single"/>
        </w:rPr>
        <w:t>Fernandes</w:t>
      </w:r>
      <w:r w:rsidRPr="000624F1">
        <w:rPr>
          <w:rFonts w:ascii="Bitcheese" w:hAnsi="Bitcheese"/>
          <w:caps w:val="0"/>
          <w:spacing w:val="-13"/>
          <w:sz w:val="28"/>
          <w:szCs w:val="28"/>
          <w:u w:val="single"/>
        </w:rPr>
        <w:t xml:space="preserve"> </w:t>
      </w:r>
      <w:r w:rsidRPr="000624F1">
        <w:rPr>
          <w:rFonts w:ascii="Bitcheese" w:hAnsi="Bitcheese"/>
          <w:caps w:val="0"/>
          <w:spacing w:val="-2"/>
          <w:sz w:val="28"/>
          <w:szCs w:val="28"/>
          <w:u w:val="single"/>
        </w:rPr>
        <w:t>Rocha</w:t>
      </w:r>
    </w:p>
    <w:p w14:paraId="36710A0C" w14:textId="77777777" w:rsidR="000624F1" w:rsidRDefault="000624F1" w:rsidP="000624F1">
      <w:pPr>
        <w:ind w:left="253" w:right="271"/>
        <w:jc w:val="center"/>
        <w:rPr>
          <w:b/>
          <w:spacing w:val="-2"/>
          <w:sz w:val="20"/>
          <w:szCs w:val="20"/>
        </w:rPr>
      </w:pPr>
      <w:r w:rsidRPr="000624F1">
        <w:rPr>
          <w:b/>
          <w:sz w:val="20"/>
          <w:szCs w:val="20"/>
        </w:rPr>
        <w:t>Presidente</w:t>
      </w:r>
      <w:r w:rsidRPr="000624F1">
        <w:rPr>
          <w:b/>
          <w:spacing w:val="-7"/>
          <w:sz w:val="20"/>
          <w:szCs w:val="20"/>
        </w:rPr>
        <w:t xml:space="preserve"> </w:t>
      </w:r>
      <w:r w:rsidRPr="000624F1">
        <w:rPr>
          <w:b/>
          <w:sz w:val="20"/>
          <w:szCs w:val="20"/>
        </w:rPr>
        <w:t>do</w:t>
      </w:r>
      <w:r w:rsidRPr="000624F1">
        <w:rPr>
          <w:b/>
          <w:spacing w:val="-6"/>
          <w:sz w:val="20"/>
          <w:szCs w:val="20"/>
        </w:rPr>
        <w:t xml:space="preserve"> </w:t>
      </w:r>
      <w:r w:rsidRPr="000624F1">
        <w:rPr>
          <w:b/>
          <w:spacing w:val="-2"/>
          <w:sz w:val="20"/>
          <w:szCs w:val="20"/>
        </w:rPr>
        <w:t>CONSUP</w:t>
      </w:r>
    </w:p>
    <w:tbl>
      <w:tblPr>
        <w:tblStyle w:val="Tabelacomgrade"/>
        <w:tblW w:w="0" w:type="auto"/>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4"/>
        <w:gridCol w:w="3134"/>
      </w:tblGrid>
      <w:tr w:rsidR="000624F1" w14:paraId="7865CBB8" w14:textId="77777777" w:rsidTr="000624F1">
        <w:tc>
          <w:tcPr>
            <w:tcW w:w="3134" w:type="dxa"/>
          </w:tcPr>
          <w:p w14:paraId="205ED27E" w14:textId="24835D5F" w:rsidR="000624F1" w:rsidRDefault="000624F1" w:rsidP="000624F1">
            <w:pPr>
              <w:ind w:right="271"/>
              <w:jc w:val="center"/>
              <w:rPr>
                <w:b/>
                <w:sz w:val="20"/>
                <w:szCs w:val="20"/>
              </w:rPr>
            </w:pPr>
            <w:r>
              <w:rPr>
                <w:b/>
                <w:noProof/>
                <w:sz w:val="20"/>
                <w:szCs w:val="20"/>
              </w:rPr>
              <w:drawing>
                <wp:inline distT="0" distB="0" distL="0" distR="0" wp14:anchorId="5EA1D862" wp14:editId="01F6FD66">
                  <wp:extent cx="1285200" cy="1285200"/>
                  <wp:effectExtent l="0" t="0" r="0" b="0"/>
                  <wp:docPr id="169922369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23695" name="Imagem 16992236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200" cy="1285200"/>
                          </a:xfrm>
                          <a:prstGeom prst="rect">
                            <a:avLst/>
                          </a:prstGeom>
                        </pic:spPr>
                      </pic:pic>
                    </a:graphicData>
                  </a:graphic>
                </wp:inline>
              </w:drawing>
            </w:r>
          </w:p>
        </w:tc>
        <w:tc>
          <w:tcPr>
            <w:tcW w:w="3134" w:type="dxa"/>
          </w:tcPr>
          <w:p w14:paraId="70BDF6ED" w14:textId="58A14365" w:rsidR="000624F1" w:rsidRDefault="000624F1" w:rsidP="000624F1">
            <w:pPr>
              <w:ind w:right="271"/>
              <w:jc w:val="center"/>
              <w:rPr>
                <w:b/>
                <w:sz w:val="20"/>
                <w:szCs w:val="20"/>
              </w:rPr>
            </w:pPr>
          </w:p>
        </w:tc>
        <w:tc>
          <w:tcPr>
            <w:tcW w:w="3134" w:type="dxa"/>
          </w:tcPr>
          <w:p w14:paraId="42B6C30E" w14:textId="431EFF71" w:rsidR="000624F1" w:rsidRDefault="000624F1" w:rsidP="000624F1">
            <w:pPr>
              <w:ind w:right="271"/>
              <w:jc w:val="center"/>
              <w:rPr>
                <w:b/>
                <w:sz w:val="20"/>
                <w:szCs w:val="20"/>
              </w:rPr>
            </w:pPr>
            <w:r>
              <w:rPr>
                <w:b/>
                <w:noProof/>
                <w:sz w:val="20"/>
                <w:szCs w:val="20"/>
              </w:rPr>
              <w:drawing>
                <wp:inline distT="0" distB="0" distL="0" distR="0" wp14:anchorId="173A6E37" wp14:editId="186D0DF8">
                  <wp:extent cx="1123200" cy="1285200"/>
                  <wp:effectExtent l="0" t="0" r="1270" b="0"/>
                  <wp:docPr id="16117174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17451" name="Imagem 1611717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200" cy="1285200"/>
                          </a:xfrm>
                          <a:prstGeom prst="rect">
                            <a:avLst/>
                          </a:prstGeom>
                        </pic:spPr>
                      </pic:pic>
                    </a:graphicData>
                  </a:graphic>
                </wp:inline>
              </w:drawing>
            </w:r>
          </w:p>
        </w:tc>
      </w:tr>
    </w:tbl>
    <w:p w14:paraId="536812E0" w14:textId="3E4C4A51" w:rsidR="000624F1" w:rsidRPr="000624F1" w:rsidRDefault="000624F1" w:rsidP="000624F1">
      <w:pPr>
        <w:ind w:left="253" w:right="271"/>
        <w:jc w:val="center"/>
        <w:rPr>
          <w:b/>
          <w:sz w:val="20"/>
          <w:szCs w:val="20"/>
        </w:rPr>
      </w:pPr>
    </w:p>
    <w:p w14:paraId="63A91E2C" w14:textId="77777777" w:rsidR="000624F1" w:rsidRDefault="000624F1" w:rsidP="000624F1"/>
    <w:p w14:paraId="7DB4E046" w14:textId="1B0B8A9B" w:rsidR="000624F1" w:rsidRPr="00C91332" w:rsidRDefault="000624F1" w:rsidP="000624F1">
      <w:pPr>
        <w:pStyle w:val="Ttulo1"/>
        <w:rPr>
          <w:sz w:val="47"/>
          <w:szCs w:val="47"/>
        </w:rPr>
      </w:pPr>
      <w:r w:rsidRPr="00C91332">
        <w:rPr>
          <w:sz w:val="47"/>
          <w:szCs w:val="47"/>
        </w:rPr>
        <w:t>REGIMENTO INTERNO DO CONSELHO SUPERIOR</w:t>
      </w:r>
      <w:r w:rsidR="00C91332" w:rsidRPr="00C91332">
        <w:rPr>
          <w:sz w:val="47"/>
          <w:szCs w:val="47"/>
        </w:rPr>
        <w:t xml:space="preserve"> </w:t>
      </w:r>
      <w:r w:rsidRPr="00C91332">
        <w:rPr>
          <w:sz w:val="47"/>
          <w:szCs w:val="47"/>
        </w:rPr>
        <w:t>DA POLÍCIA CIVIL/ CONSUP</w:t>
      </w:r>
    </w:p>
    <w:p w14:paraId="1D684E58" w14:textId="77777777" w:rsidR="000624F1" w:rsidRPr="000624F1" w:rsidRDefault="000624F1" w:rsidP="000624F1"/>
    <w:p w14:paraId="7DB16B78" w14:textId="77777777" w:rsidR="00C91332" w:rsidRDefault="00C91332" w:rsidP="000624F1">
      <w:pPr>
        <w:pStyle w:val="Corpodetexto"/>
      </w:pPr>
    </w:p>
    <w:p w14:paraId="108A4F65" w14:textId="77777777" w:rsidR="00C91332" w:rsidRDefault="00C91332" w:rsidP="000624F1">
      <w:pPr>
        <w:pStyle w:val="Corpodetexto"/>
      </w:pPr>
    </w:p>
    <w:p w14:paraId="1EB6F59E" w14:textId="77777777" w:rsidR="00C91332" w:rsidRDefault="00C91332" w:rsidP="000624F1">
      <w:pPr>
        <w:pStyle w:val="Corpodetexto"/>
      </w:pPr>
    </w:p>
    <w:p w14:paraId="597A3C8E" w14:textId="01F3754F" w:rsidR="00C91332" w:rsidRDefault="00C91332" w:rsidP="00C91332">
      <w:pPr>
        <w:pStyle w:val="Corpodetexto"/>
        <w:jc w:val="center"/>
      </w:pPr>
      <w:r>
        <w:rPr>
          <w:noProof/>
        </w:rPr>
        <w:drawing>
          <wp:inline distT="0" distB="0" distL="0" distR="0" wp14:anchorId="73E813CA" wp14:editId="7DC3114E">
            <wp:extent cx="5895975" cy="3316486"/>
            <wp:effectExtent l="0" t="0" r="0" b="0"/>
            <wp:docPr id="149970729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07299" name="Imagem 1499707299"/>
                    <pic:cNvPicPr/>
                  </pic:nvPicPr>
                  <pic:blipFill>
                    <a:blip r:embed="rId10">
                      <a:extLst>
                        <a:ext uri="{28A0092B-C50C-407E-A947-70E740481C1C}">
                          <a14:useLocalDpi xmlns:a14="http://schemas.microsoft.com/office/drawing/2010/main" val="0"/>
                        </a:ext>
                      </a:extLst>
                    </a:blip>
                    <a:stretch>
                      <a:fillRect/>
                    </a:stretch>
                  </pic:blipFill>
                  <pic:spPr>
                    <a:xfrm>
                      <a:off x="0" y="0"/>
                      <a:ext cx="5919604" cy="3329777"/>
                    </a:xfrm>
                    <a:prstGeom prst="rect">
                      <a:avLst/>
                    </a:prstGeom>
                  </pic:spPr>
                </pic:pic>
              </a:graphicData>
            </a:graphic>
          </wp:inline>
        </w:drawing>
      </w:r>
    </w:p>
    <w:p w14:paraId="4B327A52" w14:textId="77777777" w:rsidR="00C91332" w:rsidRDefault="00C91332" w:rsidP="000624F1">
      <w:pPr>
        <w:pStyle w:val="Corpodetexto"/>
      </w:pPr>
    </w:p>
    <w:p w14:paraId="0371700F" w14:textId="77777777" w:rsidR="00C91332" w:rsidRDefault="00C91332" w:rsidP="000624F1">
      <w:pPr>
        <w:pStyle w:val="Corpodetexto"/>
      </w:pPr>
    </w:p>
    <w:p w14:paraId="2DA6D49D" w14:textId="77777777" w:rsidR="00C91332" w:rsidRDefault="00C91332" w:rsidP="000624F1">
      <w:pPr>
        <w:pStyle w:val="Corpodetexto"/>
      </w:pPr>
    </w:p>
    <w:p w14:paraId="08DE5CD0" w14:textId="77777777" w:rsidR="00C91332" w:rsidRDefault="00C91332" w:rsidP="000624F1">
      <w:pPr>
        <w:pStyle w:val="Corpodetexto"/>
      </w:pPr>
    </w:p>
    <w:p w14:paraId="43AB7882" w14:textId="77777777" w:rsidR="00C91332" w:rsidRDefault="00C91332" w:rsidP="000624F1">
      <w:pPr>
        <w:pStyle w:val="Corpodetexto"/>
      </w:pPr>
    </w:p>
    <w:p w14:paraId="04ED281C" w14:textId="77777777" w:rsidR="00C91332" w:rsidRDefault="00C91332" w:rsidP="000624F1">
      <w:pPr>
        <w:pStyle w:val="Corpodetexto"/>
      </w:pPr>
    </w:p>
    <w:p w14:paraId="3D87DC0C" w14:textId="77777777" w:rsidR="00C91332" w:rsidRDefault="00C91332" w:rsidP="000624F1">
      <w:pPr>
        <w:pStyle w:val="Corpodetexto"/>
      </w:pPr>
    </w:p>
    <w:p w14:paraId="5E19B513" w14:textId="77777777" w:rsidR="00C91332" w:rsidRDefault="00C91332" w:rsidP="000624F1">
      <w:pPr>
        <w:pStyle w:val="Corpodetexto"/>
      </w:pPr>
    </w:p>
    <w:p w14:paraId="3068E009" w14:textId="77777777" w:rsidR="00C91332" w:rsidRDefault="00C91332" w:rsidP="000624F1">
      <w:pPr>
        <w:pStyle w:val="Corpodetexto"/>
      </w:pPr>
    </w:p>
    <w:p w14:paraId="19023C2D" w14:textId="77777777" w:rsidR="00C91332" w:rsidRDefault="00C91332" w:rsidP="000624F1">
      <w:pPr>
        <w:pStyle w:val="Corpodetexto"/>
      </w:pPr>
    </w:p>
    <w:p w14:paraId="6342FFF9" w14:textId="77777777" w:rsidR="00C91332" w:rsidRDefault="00C91332" w:rsidP="000624F1">
      <w:pPr>
        <w:pStyle w:val="Corpodetexto"/>
      </w:pPr>
    </w:p>
    <w:p w14:paraId="1AC8B077" w14:textId="77777777" w:rsidR="00C91332" w:rsidRDefault="00C91332" w:rsidP="000624F1">
      <w:pPr>
        <w:pStyle w:val="Corpodetexto"/>
      </w:pPr>
    </w:p>
    <w:p w14:paraId="02A05F03" w14:textId="77777777" w:rsidR="00C91332" w:rsidRDefault="00C91332" w:rsidP="000624F1">
      <w:pPr>
        <w:pStyle w:val="Corpodetexto"/>
      </w:pPr>
    </w:p>
    <w:p w14:paraId="3830C1A5" w14:textId="77777777" w:rsidR="00C91332" w:rsidRDefault="00C91332" w:rsidP="000624F1">
      <w:pPr>
        <w:pStyle w:val="Corpodetexto"/>
      </w:pPr>
    </w:p>
    <w:p w14:paraId="015CD524" w14:textId="77777777" w:rsidR="00C91332" w:rsidRDefault="00C91332" w:rsidP="000624F1">
      <w:pPr>
        <w:pStyle w:val="Corpodetexto"/>
      </w:pPr>
    </w:p>
    <w:p w14:paraId="2749442C" w14:textId="77777777" w:rsidR="00C91332" w:rsidRDefault="00C91332" w:rsidP="000624F1">
      <w:pPr>
        <w:pStyle w:val="Corpodetexto"/>
      </w:pPr>
    </w:p>
    <w:p w14:paraId="7F35C766" w14:textId="77777777" w:rsidR="00C91332" w:rsidRDefault="00C91332" w:rsidP="000624F1">
      <w:pPr>
        <w:pStyle w:val="Corpodetexto"/>
      </w:pPr>
    </w:p>
    <w:p w14:paraId="358E1758" w14:textId="77777777" w:rsidR="00C91332" w:rsidRDefault="00C91332" w:rsidP="000624F1">
      <w:pPr>
        <w:pStyle w:val="Corpodetexto"/>
      </w:pPr>
    </w:p>
    <w:p w14:paraId="698B7885" w14:textId="3CF227F1" w:rsidR="00C91332" w:rsidRDefault="00C91332" w:rsidP="00C91332">
      <w:pPr>
        <w:pStyle w:val="Ttulo2"/>
        <w:rPr>
          <w:highlight w:val="black"/>
        </w:rPr>
      </w:pPr>
      <w:r w:rsidRPr="00C91332">
        <w:rPr>
          <w:highlight w:val="black"/>
        </w:rPr>
        <w:t>CAPÍTULO I</w:t>
      </w:r>
    </w:p>
    <w:p w14:paraId="1C838214" w14:textId="178A7188" w:rsidR="00C91332" w:rsidRDefault="00C91332" w:rsidP="00C91332">
      <w:pPr>
        <w:pStyle w:val="Ttulo4"/>
      </w:pPr>
      <w:r w:rsidRPr="00C91332">
        <w:t>DA INSTITUIÇÃO</w:t>
      </w:r>
    </w:p>
    <w:p w14:paraId="347928B7" w14:textId="18E49378" w:rsidR="00C91332" w:rsidRPr="00C91332" w:rsidRDefault="00C91332" w:rsidP="00C91332">
      <w:pPr>
        <w:pStyle w:val="PargrafodaLista"/>
        <w:numPr>
          <w:ilvl w:val="0"/>
          <w:numId w:val="105"/>
        </w:numPr>
        <w:rPr>
          <w:b/>
          <w:bCs/>
          <w:i/>
          <w:iCs/>
        </w:rPr>
      </w:pPr>
      <w:r w:rsidRPr="00C91332">
        <w:rPr>
          <w:b/>
          <w:bCs/>
        </w:rPr>
        <w:t>Art. 1º</w:t>
      </w:r>
      <w:r>
        <w:rPr>
          <w:b/>
          <w:bCs/>
        </w:rPr>
        <w:t xml:space="preserve">. </w:t>
      </w:r>
      <w:r w:rsidRPr="00C91332">
        <w:t xml:space="preserve">O presente Regimento Interno regula as atividades e atribuições do </w:t>
      </w:r>
      <w:r w:rsidRPr="00C91332">
        <w:rPr>
          <w:b/>
          <w:bCs/>
        </w:rPr>
        <w:t>Conselho Superior da Polícia Civil do Estado do Pará</w:t>
      </w:r>
      <w:r w:rsidRPr="00C91332">
        <w:rPr>
          <w:b/>
          <w:bCs/>
        </w:rPr>
        <w:t xml:space="preserve"> — </w:t>
      </w:r>
      <w:r w:rsidRPr="00C91332">
        <w:rPr>
          <w:b/>
          <w:bCs/>
        </w:rPr>
        <w:t>CONSUP</w:t>
      </w:r>
      <w:r w:rsidRPr="00C91332">
        <w:t xml:space="preserve">, instituído pela Lei Complementar </w:t>
      </w:r>
      <w:r w:rsidRPr="00C91332">
        <w:rPr>
          <w:b/>
          <w:bCs/>
          <w:i/>
          <w:iCs/>
        </w:rPr>
        <w:t>nº 022, de 15 de março de 1994</w:t>
      </w:r>
      <w:r w:rsidRPr="00C91332">
        <w:t xml:space="preserve">, alterada pelas Leis Complementares </w:t>
      </w:r>
      <w:r w:rsidRPr="00C91332">
        <w:rPr>
          <w:b/>
          <w:bCs/>
          <w:i/>
          <w:iCs/>
        </w:rPr>
        <w:t>n.º</w:t>
      </w:r>
      <w:r w:rsidRPr="00C91332">
        <w:rPr>
          <w:b/>
          <w:bCs/>
          <w:i/>
          <w:iCs/>
        </w:rPr>
        <w:t xml:space="preserve"> 037, de 19/01/2000, 044, de 23/01/2003, 046, de 10/08/2004 e 055, de 13.02.2006.</w:t>
      </w:r>
    </w:p>
    <w:p w14:paraId="36FD5411" w14:textId="65E983D6" w:rsidR="00C91332" w:rsidRDefault="00C91332" w:rsidP="00C91332">
      <w:pPr>
        <w:pStyle w:val="Ttulo2"/>
        <w:rPr>
          <w:highlight w:val="black"/>
        </w:rPr>
      </w:pPr>
      <w:r w:rsidRPr="00C91332">
        <w:rPr>
          <w:highlight w:val="black"/>
        </w:rPr>
        <w:t>CAPITULO II</w:t>
      </w:r>
    </w:p>
    <w:p w14:paraId="18D31811" w14:textId="66728FAE" w:rsidR="00C91332" w:rsidRDefault="00C91332" w:rsidP="00C91332">
      <w:pPr>
        <w:pStyle w:val="Ttulo4"/>
      </w:pPr>
      <w:r>
        <w:t>DA</w:t>
      </w:r>
      <w:r>
        <w:rPr>
          <w:spacing w:val="-17"/>
        </w:rPr>
        <w:t xml:space="preserve"> </w:t>
      </w:r>
      <w:r>
        <w:t>FINALIDADE</w:t>
      </w:r>
    </w:p>
    <w:p w14:paraId="58ACC837" w14:textId="004F0C43" w:rsidR="00C91332" w:rsidRDefault="00C91332" w:rsidP="00C91332">
      <w:pPr>
        <w:pStyle w:val="PargrafodaLista"/>
        <w:numPr>
          <w:ilvl w:val="0"/>
          <w:numId w:val="105"/>
        </w:numPr>
      </w:pPr>
      <w:r w:rsidRPr="00C91332">
        <w:rPr>
          <w:b/>
          <w:bCs/>
        </w:rPr>
        <w:t>Art. 2º</w:t>
      </w:r>
      <w:r w:rsidRPr="00C91332">
        <w:rPr>
          <w:b/>
          <w:bCs/>
        </w:rPr>
        <w:t>.</w:t>
      </w:r>
      <w:r>
        <w:t xml:space="preserve"> </w:t>
      </w:r>
      <w:r w:rsidRPr="00C91332">
        <w:t xml:space="preserve">O </w:t>
      </w:r>
      <w:r w:rsidRPr="00C91332">
        <w:rPr>
          <w:b/>
          <w:bCs/>
        </w:rPr>
        <w:t>Conselho Superior da Polícia Civil – CONSUP</w:t>
      </w:r>
      <w:r w:rsidRPr="00C91332">
        <w:t>, com atribuições consultivas, opinativas, de deliberação colegiada e de assessoramento, tem por finalidade decidir, controlar, opinar e auxiliar a Polícia Civil, nas ações e estratégias que induzam seu desenvolvimento e assegurem o cumprimento pleno de sua missão constitucional, objetivando a prestação de um serviço de qualidade ao cidadão e a sociedade.</w:t>
      </w:r>
    </w:p>
    <w:p w14:paraId="4EFBA778" w14:textId="77777777" w:rsidR="00C91332" w:rsidRDefault="00C91332" w:rsidP="00C91332">
      <w:pPr>
        <w:pStyle w:val="Ttulo2"/>
        <w:rPr>
          <w:highlight w:val="black"/>
        </w:rPr>
      </w:pPr>
      <w:r w:rsidRPr="00C91332">
        <w:rPr>
          <w:highlight w:val="black"/>
        </w:rPr>
        <w:t>CAPITULO III</w:t>
      </w:r>
    </w:p>
    <w:p w14:paraId="547DBFEA" w14:textId="373CE514" w:rsidR="00C91332" w:rsidRPr="00C91332" w:rsidRDefault="00C91332" w:rsidP="00C91332">
      <w:pPr>
        <w:pStyle w:val="Ttulo4"/>
      </w:pPr>
      <w:r w:rsidRPr="00C91332">
        <w:t>DA COMPOSIÇÃO E AGREGAÇÃO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701"/>
      </w:tblGrid>
      <w:tr w:rsidR="00C91332" w14:paraId="5FFE28C8" w14:textId="77777777" w:rsidTr="00C91332">
        <w:tc>
          <w:tcPr>
            <w:tcW w:w="1134" w:type="dxa"/>
            <w:shd w:val="clear" w:color="auto" w:fill="EE0000"/>
          </w:tcPr>
          <w:p w14:paraId="3E294FBF" w14:textId="77777777" w:rsidR="00C91332" w:rsidRDefault="00C91332" w:rsidP="00C91332"/>
        </w:tc>
        <w:tc>
          <w:tcPr>
            <w:tcW w:w="4701" w:type="dxa"/>
          </w:tcPr>
          <w:p w14:paraId="51E52D0D" w14:textId="38D15462" w:rsidR="00C91332" w:rsidRPr="00D51056" w:rsidRDefault="00D51056" w:rsidP="00D51056">
            <w:pPr>
              <w:jc w:val="left"/>
              <w:rPr>
                <w:b/>
                <w:bCs/>
              </w:rPr>
            </w:pPr>
            <w:r w:rsidRPr="00D51056">
              <w:rPr>
                <w:b/>
                <w:bCs/>
              </w:rPr>
              <w:t>SEÇÃO I</w:t>
            </w:r>
            <w:r>
              <w:rPr>
                <w:b/>
                <w:bCs/>
              </w:rPr>
              <w:t xml:space="preserve"> — </w:t>
            </w:r>
            <w:r w:rsidRPr="00D51056">
              <w:rPr>
                <w:b/>
                <w:bCs/>
              </w:rPr>
              <w:t>DA COMPOSIÇÃO</w:t>
            </w:r>
            <w:r w:rsidR="00ED4461">
              <w:rPr>
                <w:b/>
                <w:bCs/>
              </w:rPr>
              <w:t>.</w:t>
            </w:r>
          </w:p>
        </w:tc>
      </w:tr>
    </w:tbl>
    <w:p w14:paraId="0A9AE144" w14:textId="77777777" w:rsidR="00B727A6" w:rsidRPr="00B727A6" w:rsidRDefault="00B727A6" w:rsidP="00B727A6">
      <w:pPr>
        <w:spacing w:after="0"/>
        <w:rPr>
          <w:b/>
          <w:bCs/>
          <w:sz w:val="16"/>
          <w:szCs w:val="16"/>
        </w:rPr>
      </w:pPr>
    </w:p>
    <w:p w14:paraId="7A438B6C" w14:textId="6912A042" w:rsidR="00D51056" w:rsidRPr="00D51056" w:rsidRDefault="00D51056" w:rsidP="00ED4461">
      <w:r w:rsidRPr="00ED4461">
        <w:rPr>
          <w:b/>
          <w:bCs/>
        </w:rPr>
        <w:t>Art. 3º</w:t>
      </w:r>
      <w:r>
        <w:t xml:space="preserve">. </w:t>
      </w:r>
      <w:r w:rsidRPr="00D51056">
        <w:t xml:space="preserve">O </w:t>
      </w:r>
      <w:r w:rsidRPr="00ED4461">
        <w:rPr>
          <w:b/>
          <w:bCs/>
        </w:rPr>
        <w:t>Conselho Superior da Polícia Civil – CONSUP</w:t>
      </w:r>
      <w:r w:rsidRPr="00D51056">
        <w:t>, tem um plenário constituído por 11(onze) membros, obedecida a composição prevista em lei, da seguinte forma:</w:t>
      </w:r>
    </w:p>
    <w:p w14:paraId="0C48B269" w14:textId="01007454" w:rsidR="00D51056" w:rsidRPr="00D51056" w:rsidRDefault="00D51056" w:rsidP="00D51056">
      <w:pPr>
        <w:pStyle w:val="PargrafodaLista"/>
        <w:numPr>
          <w:ilvl w:val="0"/>
          <w:numId w:val="111"/>
        </w:numPr>
        <w:ind w:left="1560"/>
      </w:pPr>
      <w:r w:rsidRPr="00D51056">
        <w:t>Delegado Geral da Polícia Civil - Presidente;</w:t>
      </w:r>
    </w:p>
    <w:p w14:paraId="5BF12981" w14:textId="5EB06106" w:rsidR="00D51056" w:rsidRPr="00D51056" w:rsidRDefault="00D51056" w:rsidP="00D51056">
      <w:pPr>
        <w:pStyle w:val="PargrafodaLista"/>
        <w:numPr>
          <w:ilvl w:val="0"/>
          <w:numId w:val="111"/>
        </w:numPr>
        <w:ind w:left="1560"/>
      </w:pPr>
      <w:r w:rsidRPr="00D51056">
        <w:t>Delegado Geral Adjunto - Vice-Presidente;</w:t>
      </w:r>
    </w:p>
    <w:p w14:paraId="4DD21F04" w14:textId="6A955424" w:rsidR="00D51056" w:rsidRPr="00D51056" w:rsidRDefault="00D51056" w:rsidP="00D51056">
      <w:pPr>
        <w:pStyle w:val="PargrafodaLista"/>
        <w:numPr>
          <w:ilvl w:val="0"/>
          <w:numId w:val="111"/>
        </w:numPr>
        <w:ind w:left="1560"/>
      </w:pPr>
      <w:r w:rsidRPr="00D51056">
        <w:t>Corregedor Geral da Polícia Civil;</w:t>
      </w:r>
    </w:p>
    <w:p w14:paraId="10FCBE8A" w14:textId="4263EABB" w:rsidR="00D51056" w:rsidRPr="00D51056" w:rsidRDefault="00D51056" w:rsidP="00D51056">
      <w:pPr>
        <w:pStyle w:val="PargrafodaLista"/>
        <w:numPr>
          <w:ilvl w:val="0"/>
          <w:numId w:val="111"/>
        </w:numPr>
        <w:ind w:left="1560"/>
      </w:pPr>
      <w:r w:rsidRPr="00D51056">
        <w:t>Diretor da Academia da Polícia Civil;</w:t>
      </w:r>
    </w:p>
    <w:p w14:paraId="4B265EB1" w14:textId="0327480E" w:rsidR="00D51056" w:rsidRPr="00D51056" w:rsidRDefault="00D51056" w:rsidP="00D51056">
      <w:pPr>
        <w:pStyle w:val="PargrafodaLista"/>
        <w:numPr>
          <w:ilvl w:val="0"/>
          <w:numId w:val="111"/>
        </w:numPr>
        <w:ind w:left="1560"/>
      </w:pPr>
      <w:r w:rsidRPr="00D51056">
        <w:t>Diretor de Polícia Metropolitana;</w:t>
      </w:r>
    </w:p>
    <w:p w14:paraId="1A0B8CBC" w14:textId="54B5BF62" w:rsidR="00D51056" w:rsidRPr="00D51056" w:rsidRDefault="00D51056" w:rsidP="00D51056">
      <w:pPr>
        <w:pStyle w:val="PargrafodaLista"/>
        <w:numPr>
          <w:ilvl w:val="0"/>
          <w:numId w:val="111"/>
        </w:numPr>
        <w:ind w:left="1560"/>
      </w:pPr>
      <w:r w:rsidRPr="00D51056">
        <w:t>Diretor de Polícia do Interior;</w:t>
      </w:r>
    </w:p>
    <w:p w14:paraId="4822D95E" w14:textId="450A2B59" w:rsidR="00D51056" w:rsidRPr="00D51056" w:rsidRDefault="00D51056" w:rsidP="00D51056">
      <w:pPr>
        <w:pStyle w:val="PargrafodaLista"/>
        <w:numPr>
          <w:ilvl w:val="0"/>
          <w:numId w:val="111"/>
        </w:numPr>
        <w:ind w:left="1560"/>
      </w:pPr>
      <w:r w:rsidRPr="00D51056">
        <w:t>Diretor de Polícia Especializada;</w:t>
      </w:r>
    </w:p>
    <w:p w14:paraId="7BF9D984" w14:textId="616C8477" w:rsidR="00D51056" w:rsidRPr="00D51056" w:rsidRDefault="00D51056" w:rsidP="00D51056">
      <w:pPr>
        <w:pStyle w:val="PargrafodaLista"/>
        <w:numPr>
          <w:ilvl w:val="0"/>
          <w:numId w:val="111"/>
        </w:numPr>
        <w:ind w:left="1560"/>
      </w:pPr>
      <w:r>
        <w:t>U</w:t>
      </w:r>
      <w:r w:rsidRPr="00D51056">
        <w:t>m representante do Sindicato dos Policiais Civis do Estado; e</w:t>
      </w:r>
    </w:p>
    <w:p w14:paraId="3B1A8C26" w14:textId="4256CA48" w:rsidR="00D51056" w:rsidRPr="00D51056" w:rsidRDefault="00D51056" w:rsidP="00D51056">
      <w:pPr>
        <w:pStyle w:val="PargrafodaLista"/>
        <w:numPr>
          <w:ilvl w:val="0"/>
          <w:numId w:val="111"/>
        </w:numPr>
        <w:ind w:left="1560"/>
      </w:pPr>
      <w:r>
        <w:t>T</w:t>
      </w:r>
      <w:r w:rsidRPr="00D51056">
        <w:t>rês Delegados de Polícia Civil do Pará, de carreira e da última classe do serviço ativo da Instituição, eleitos através do voto secreto, pelo Conselho Superior da Polícia Civil, para um mandato de dois anos, podendo ser reconduzidos por uma única vez.</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0B582DE5" w14:textId="77777777" w:rsidTr="00B727A6">
        <w:tc>
          <w:tcPr>
            <w:tcW w:w="5070" w:type="dxa"/>
          </w:tcPr>
          <w:p w14:paraId="012B6D56" w14:textId="77777777" w:rsidR="00B727A6" w:rsidRDefault="00B727A6" w:rsidP="00B727A6">
            <w:pPr>
              <w:jc w:val="right"/>
            </w:pPr>
            <w:r>
              <w:rPr>
                <w:noProof/>
              </w:rPr>
              <w:drawing>
                <wp:inline distT="0" distB="0" distL="0" distR="0" wp14:anchorId="50E558DF" wp14:editId="5E0B4082">
                  <wp:extent cx="1794933" cy="1009650"/>
                  <wp:effectExtent l="0" t="0" r="0" b="0"/>
                  <wp:docPr id="1041527228"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94" cy="1021159"/>
                          </a:xfrm>
                          <a:prstGeom prst="rect">
                            <a:avLst/>
                          </a:prstGeom>
                        </pic:spPr>
                      </pic:pic>
                    </a:graphicData>
                  </a:graphic>
                </wp:inline>
              </w:drawing>
            </w:r>
          </w:p>
        </w:tc>
        <w:tc>
          <w:tcPr>
            <w:tcW w:w="5070" w:type="dxa"/>
          </w:tcPr>
          <w:p w14:paraId="7A0E22C1" w14:textId="77777777" w:rsidR="00B727A6" w:rsidRDefault="00B727A6" w:rsidP="0042694B">
            <w:r>
              <w:rPr>
                <w:b/>
                <w:bCs/>
                <w:i/>
                <w:iCs/>
                <w:noProof/>
              </w:rPr>
              <w:drawing>
                <wp:inline distT="0" distB="0" distL="0" distR="0" wp14:anchorId="580CDE22" wp14:editId="22CAEDA3">
                  <wp:extent cx="839754" cy="962025"/>
                  <wp:effectExtent l="0" t="0" r="0" b="0"/>
                  <wp:docPr id="942527893"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547" cy="970952"/>
                          </a:xfrm>
                          <a:prstGeom prst="rect">
                            <a:avLst/>
                          </a:prstGeom>
                        </pic:spPr>
                      </pic:pic>
                    </a:graphicData>
                  </a:graphic>
                </wp:inline>
              </w:drawing>
            </w:r>
          </w:p>
        </w:tc>
      </w:tr>
    </w:tbl>
    <w:p w14:paraId="02720083" w14:textId="77777777" w:rsidR="00B727A6" w:rsidRDefault="00B727A6" w:rsidP="00ED4461">
      <w:pPr>
        <w:ind w:left="426"/>
        <w:rPr>
          <w:b/>
          <w:bCs/>
        </w:rPr>
      </w:pPr>
    </w:p>
    <w:p w14:paraId="2428941A" w14:textId="6F921265" w:rsidR="00D51056" w:rsidRDefault="00D51056" w:rsidP="00ED4461">
      <w:pPr>
        <w:ind w:left="426"/>
      </w:pPr>
      <w:r w:rsidRPr="00D51056">
        <w:rPr>
          <w:b/>
          <w:bCs/>
        </w:rPr>
        <w:t>§ 1º</w:t>
      </w:r>
      <w:r>
        <w:t xml:space="preserve">. </w:t>
      </w:r>
      <w:r w:rsidRPr="00D51056">
        <w:t xml:space="preserve"> No caso de membro eleito que eventualmente venha a se tornar integrante nato do Conselho, o mesmo deverá renunciar ao mandato e, obrigatoriamente, deverá ser realizada nova eleição para preenchimento da vaga em aberto, sendo que o Delegado eleito complementará o mandato de seu antecessor.</w:t>
      </w:r>
    </w:p>
    <w:p w14:paraId="737E7E16" w14:textId="2A8A3448" w:rsidR="00D51056" w:rsidRPr="00D51056" w:rsidRDefault="00D51056" w:rsidP="00ED4461">
      <w:pPr>
        <w:ind w:left="426"/>
      </w:pPr>
      <w:r w:rsidRPr="00D51056">
        <w:rPr>
          <w:b/>
          <w:bCs/>
        </w:rPr>
        <w:t>§ 2º</w:t>
      </w:r>
      <w:r>
        <w:rPr>
          <w:b/>
          <w:bCs/>
        </w:rPr>
        <w:t>.</w:t>
      </w:r>
      <w:r w:rsidRPr="00D51056">
        <w:t xml:space="preserve"> O Delegado candidato a membro do Colegiado, no ato de sua inscrição deverá comprovar, através de certidão, que não foi punido criminalmente e administrativamente</w:t>
      </w:r>
      <w:r>
        <w:t xml:space="preserve"> </w:t>
      </w:r>
      <w:r w:rsidRPr="00D51056">
        <w:t>e nem está respondendo processo criminal ou procedimento administrativo nos cinco anos anteriores ao registro de sua postulação ao Conselho.</w:t>
      </w:r>
    </w:p>
    <w:p w14:paraId="6EE9968C" w14:textId="4BC6E8F3" w:rsidR="00D51056" w:rsidRPr="00D51056" w:rsidRDefault="00D51056" w:rsidP="00ED4461">
      <w:pPr>
        <w:ind w:left="426"/>
      </w:pPr>
      <w:r w:rsidRPr="00ED4461">
        <w:rPr>
          <w:b/>
          <w:bCs/>
        </w:rPr>
        <w:t>§ 3º</w:t>
      </w:r>
      <w:r w:rsidR="00ED4461" w:rsidRPr="00ED4461">
        <w:rPr>
          <w:b/>
          <w:bCs/>
        </w:rPr>
        <w:t>.</w:t>
      </w:r>
      <w:r w:rsidRPr="00D51056">
        <w:t xml:space="preserve"> O membro do </w:t>
      </w:r>
      <w:r w:rsidRPr="00ED4461">
        <w:rPr>
          <w:b/>
          <w:bCs/>
        </w:rPr>
        <w:t>CONSUP</w:t>
      </w:r>
      <w:r w:rsidRPr="00D51056">
        <w:t>, que se candidatar à recondução, concorrerá em igualdade de condições com os demais candidatos registrados, sem direito a voto.</w:t>
      </w:r>
    </w:p>
    <w:p w14:paraId="713935BD" w14:textId="559969DC" w:rsidR="00D51056" w:rsidRPr="00D51056" w:rsidRDefault="00D51056" w:rsidP="00ED4461">
      <w:pPr>
        <w:ind w:left="426"/>
      </w:pPr>
      <w:r w:rsidRPr="00ED4461">
        <w:rPr>
          <w:b/>
          <w:bCs/>
        </w:rPr>
        <w:t>§ 4º</w:t>
      </w:r>
      <w:r w:rsidR="00ED4461" w:rsidRPr="00ED4461">
        <w:rPr>
          <w:b/>
          <w:bCs/>
        </w:rPr>
        <w:t>.</w:t>
      </w:r>
      <w:r w:rsidR="00ED4461">
        <w:t xml:space="preserve"> </w:t>
      </w:r>
      <w:r w:rsidRPr="00D51056">
        <w:t xml:space="preserve">A cada biênio, a eleição do </w:t>
      </w:r>
      <w:r w:rsidRPr="00ED4461">
        <w:rPr>
          <w:b/>
          <w:bCs/>
        </w:rPr>
        <w:t>Conselho Superior da Polícia Civil</w:t>
      </w:r>
      <w:r w:rsidRPr="00D51056">
        <w:t xml:space="preserve">, dar-se-á sempre na primeira semana do mês de dezembro e o término do mandato do Delegado eleito ocorrerá no dia </w:t>
      </w:r>
      <w:r w:rsidRPr="00ED4461">
        <w:rPr>
          <w:b/>
          <w:bCs/>
          <w:i/>
          <w:iCs/>
        </w:rPr>
        <w:t>31 de dezembro.</w:t>
      </w:r>
    </w:p>
    <w:p w14:paraId="44212861" w14:textId="19EA1FC5" w:rsidR="00D51056" w:rsidRPr="00D51056" w:rsidRDefault="00D51056" w:rsidP="00ED4461">
      <w:r w:rsidRPr="00ED4461">
        <w:rPr>
          <w:b/>
          <w:bCs/>
        </w:rPr>
        <w:t>Art. 4º</w:t>
      </w:r>
      <w:r w:rsidR="00ED4461" w:rsidRPr="00ED4461">
        <w:rPr>
          <w:b/>
          <w:bCs/>
        </w:rPr>
        <w:t>.</w:t>
      </w:r>
      <w:r w:rsidR="00ED4461">
        <w:t xml:space="preserve"> </w:t>
      </w:r>
      <w:r w:rsidRPr="00D51056">
        <w:t xml:space="preserve">O membro do </w:t>
      </w:r>
      <w:r w:rsidRPr="00ED4461">
        <w:rPr>
          <w:b/>
          <w:bCs/>
        </w:rPr>
        <w:t>CONSUP</w:t>
      </w:r>
      <w:r w:rsidRPr="00D51056">
        <w:t xml:space="preserve">, representante do </w:t>
      </w:r>
      <w:r w:rsidRPr="00ED4461">
        <w:rPr>
          <w:b/>
          <w:bCs/>
        </w:rPr>
        <w:t>Sindicato dos Policiais Civis do Estado – SINDPOL</w:t>
      </w:r>
      <w:r w:rsidRPr="00D51056">
        <w:t>, exercerá um mandato de dois anos, sendo permitida apenas uma recondução, e após o referendo de sua Entidade de Classe.</w:t>
      </w:r>
    </w:p>
    <w:p w14:paraId="4716F5CB" w14:textId="052F1217" w:rsidR="00D51056" w:rsidRPr="00D51056" w:rsidRDefault="00D51056" w:rsidP="00ED4461">
      <w:pPr>
        <w:ind w:left="426"/>
      </w:pPr>
      <w:r w:rsidRPr="00ED4461">
        <w:rPr>
          <w:b/>
          <w:bCs/>
        </w:rPr>
        <w:t>Parágrafo Único</w:t>
      </w:r>
      <w:r w:rsidRPr="00D51056">
        <w:t xml:space="preserve"> </w:t>
      </w:r>
      <w:r w:rsidR="00ED4461">
        <w:t>.</w:t>
      </w:r>
      <w:r w:rsidRPr="00D51056">
        <w:t xml:space="preserve"> </w:t>
      </w:r>
      <w:r w:rsidR="00ED4461">
        <w:t xml:space="preserve"> </w:t>
      </w:r>
      <w:r w:rsidRPr="00D51056">
        <w:t xml:space="preserve">A </w:t>
      </w:r>
      <w:r w:rsidRPr="00ED4461">
        <w:rPr>
          <w:b/>
          <w:bCs/>
        </w:rPr>
        <w:t>direção do SINDPOL</w:t>
      </w:r>
      <w:r w:rsidRPr="00D51056">
        <w:t xml:space="preserve"> encaminhará ao </w:t>
      </w:r>
      <w:r w:rsidRPr="00ED4461">
        <w:rPr>
          <w:b/>
          <w:bCs/>
        </w:rPr>
        <w:t>Presidente do CONSUP</w:t>
      </w:r>
      <w:r w:rsidRPr="00D51056">
        <w:t>, cópia da ata na qual conste a eleição do representante da Entidade, e a certidão comprovando que o candidato não foi punido criminalmente e administrativamente e nem está respondendo a processo criminal ou procedimento administrativo nos cinco anos anteriores à sua indicação ao Conselho.</w:t>
      </w:r>
    </w:p>
    <w:p w14:paraId="73A209F0" w14:textId="6B6903B1" w:rsidR="00D51056" w:rsidRDefault="00D51056" w:rsidP="00ED4461">
      <w:pPr>
        <w:tabs>
          <w:tab w:val="left" w:pos="851"/>
        </w:tabs>
      </w:pPr>
      <w:r w:rsidRPr="00ED4461">
        <w:rPr>
          <w:b/>
          <w:bCs/>
        </w:rPr>
        <w:t>Art. 5º</w:t>
      </w:r>
      <w:r w:rsidR="00ED4461" w:rsidRPr="00ED4461">
        <w:rPr>
          <w:b/>
          <w:bCs/>
        </w:rPr>
        <w:t>.</w:t>
      </w:r>
      <w:r w:rsidR="00ED4461">
        <w:t xml:space="preserve"> </w:t>
      </w:r>
      <w:r w:rsidRPr="00D51056">
        <w:t xml:space="preserve">A participação no Conselho será remunerada na mesma proporção do valor correspondente ao percebido pelos membros do </w:t>
      </w:r>
      <w:r w:rsidRPr="00ED4461">
        <w:rPr>
          <w:b/>
          <w:bCs/>
        </w:rPr>
        <w:t xml:space="preserve">Conselho Estadual de Segurança Pública do Estado – CONSEP. </w:t>
      </w:r>
      <w:r w:rsidRPr="00D51056">
        <w:t xml:space="preserve">(Decreto </w:t>
      </w:r>
      <w:r w:rsidRPr="00ED4461">
        <w:rPr>
          <w:b/>
          <w:bCs/>
          <w:i/>
          <w:iCs/>
        </w:rPr>
        <w:t>nº 4.387, de 02 de junho de 1986</w:t>
      </w:r>
      <w:r w:rsidRPr="00D51056">
        <w:t xml:space="preserve"> e alterações posteriores).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701"/>
      </w:tblGrid>
      <w:tr w:rsidR="00ED4461" w14:paraId="5ACB2420" w14:textId="77777777" w:rsidTr="0042694B">
        <w:tc>
          <w:tcPr>
            <w:tcW w:w="1134" w:type="dxa"/>
            <w:shd w:val="clear" w:color="auto" w:fill="EE0000"/>
          </w:tcPr>
          <w:p w14:paraId="206D4A34" w14:textId="77777777" w:rsidR="00ED4461" w:rsidRDefault="00ED4461" w:rsidP="0042694B"/>
        </w:tc>
        <w:tc>
          <w:tcPr>
            <w:tcW w:w="4701" w:type="dxa"/>
          </w:tcPr>
          <w:p w14:paraId="1BC4750D" w14:textId="01CD375B" w:rsidR="00ED4461" w:rsidRPr="00ED4461" w:rsidRDefault="00ED4461" w:rsidP="00ED4461">
            <w:pPr>
              <w:rPr>
                <w:b/>
                <w:bCs/>
              </w:rPr>
            </w:pPr>
            <w:r w:rsidRPr="00ED4461">
              <w:rPr>
                <w:b/>
                <w:bCs/>
              </w:rPr>
              <w:t>SEÇÃO II</w:t>
            </w:r>
            <w:r w:rsidRPr="00ED4461">
              <w:rPr>
                <w:b/>
                <w:bCs/>
              </w:rPr>
              <w:t xml:space="preserve"> — </w:t>
            </w:r>
            <w:r w:rsidRPr="00ED4461">
              <w:rPr>
                <w:b/>
                <w:bCs/>
              </w:rPr>
              <w:t xml:space="preserve">DA </w:t>
            </w:r>
            <w:r w:rsidRPr="00ED4461">
              <w:rPr>
                <w:b/>
                <w:bCs/>
              </w:rPr>
              <w:t>AGREGAÇÃO.</w:t>
            </w:r>
          </w:p>
        </w:tc>
      </w:tr>
    </w:tbl>
    <w:p w14:paraId="03A8BCF9" w14:textId="77777777" w:rsidR="00B727A6" w:rsidRPr="00B727A6" w:rsidRDefault="00B727A6" w:rsidP="00B727A6">
      <w:pPr>
        <w:spacing w:after="0"/>
        <w:rPr>
          <w:b/>
          <w:bCs/>
          <w:sz w:val="16"/>
          <w:szCs w:val="16"/>
        </w:rPr>
      </w:pPr>
    </w:p>
    <w:p w14:paraId="210A4EC2" w14:textId="2783BAF9" w:rsidR="00ED4461" w:rsidRPr="00ED4461" w:rsidRDefault="00ED4461" w:rsidP="00ED4461">
      <w:r w:rsidRPr="00ED4461">
        <w:rPr>
          <w:b/>
          <w:bCs/>
        </w:rPr>
        <w:t>Art. 6º</w:t>
      </w:r>
      <w:r w:rsidRPr="00ED4461">
        <w:rPr>
          <w:b/>
          <w:bCs/>
        </w:rPr>
        <w:t>.</w:t>
      </w:r>
      <w:r>
        <w:t xml:space="preserve"> </w:t>
      </w:r>
      <w:r w:rsidRPr="00ED4461">
        <w:t xml:space="preserve">O </w:t>
      </w:r>
      <w:r w:rsidRPr="00ED4461">
        <w:rPr>
          <w:b/>
          <w:bCs/>
        </w:rPr>
        <w:t>Delegado Geral</w:t>
      </w:r>
      <w:r w:rsidRPr="00ED4461">
        <w:t xml:space="preserve"> e o </w:t>
      </w:r>
      <w:r w:rsidRPr="00ED4461">
        <w:rPr>
          <w:b/>
          <w:bCs/>
        </w:rPr>
        <w:t>Corregedor Geral</w:t>
      </w:r>
      <w:r w:rsidRPr="00ED4461">
        <w:t xml:space="preserve"> imediatamente anteriores aos atuais ocupantes dos referidos cargos, ficarão agregados ao </w:t>
      </w:r>
      <w:r w:rsidRPr="00ED4461">
        <w:rPr>
          <w:b/>
          <w:bCs/>
        </w:rPr>
        <w:t>Conselho Superior da Polícia Civil</w:t>
      </w:r>
    </w:p>
    <w:p w14:paraId="237C198F" w14:textId="1972FBE4" w:rsidR="00ED4461" w:rsidRDefault="00ED4461" w:rsidP="00ED4461">
      <w:pPr>
        <w:pStyle w:val="PargrafodaLista"/>
        <w:numPr>
          <w:ilvl w:val="0"/>
          <w:numId w:val="105"/>
        </w:numPr>
      </w:pPr>
      <w:r w:rsidRPr="00ED4461">
        <w:rPr>
          <w:b/>
          <w:bCs/>
        </w:rPr>
        <w:t>CONSUP</w:t>
      </w:r>
      <w:r w:rsidRPr="00ED4461">
        <w:t xml:space="preserve">, durante o período da gestão de seus sucessores, e ainda, o policial civil eleito pelo voto universal para exercer mandato parlamentar ou Executivo, após o término do mandato ficará agregado ao </w:t>
      </w:r>
      <w:r w:rsidRPr="00ED4461">
        <w:rPr>
          <w:b/>
          <w:bCs/>
        </w:rPr>
        <w:t>CONSUP</w:t>
      </w:r>
      <w:r w:rsidRPr="00ED4461">
        <w:t xml:space="preserve"> pelo período máximo de </w:t>
      </w:r>
      <w:r w:rsidRPr="00ED4461">
        <w:rPr>
          <w:b/>
          <w:bCs/>
        </w:rPr>
        <w:t>04 (quatro) anos</w:t>
      </w:r>
      <w:r w:rsidRPr="00ED4461">
        <w:t>, salvo opção pessoal contrária</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00DEA349" w14:textId="77777777" w:rsidTr="0042694B">
        <w:tc>
          <w:tcPr>
            <w:tcW w:w="5070" w:type="dxa"/>
          </w:tcPr>
          <w:p w14:paraId="6AD1D44C" w14:textId="77777777" w:rsidR="00B727A6" w:rsidRDefault="00B727A6" w:rsidP="0042694B">
            <w:pPr>
              <w:jc w:val="right"/>
            </w:pPr>
            <w:r>
              <w:rPr>
                <w:noProof/>
              </w:rPr>
              <w:drawing>
                <wp:inline distT="0" distB="0" distL="0" distR="0" wp14:anchorId="782AE0E9" wp14:editId="2F2E6AFB">
                  <wp:extent cx="1794933" cy="1009650"/>
                  <wp:effectExtent l="0" t="0" r="0" b="0"/>
                  <wp:docPr id="979016905"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94" cy="1021159"/>
                          </a:xfrm>
                          <a:prstGeom prst="rect">
                            <a:avLst/>
                          </a:prstGeom>
                        </pic:spPr>
                      </pic:pic>
                    </a:graphicData>
                  </a:graphic>
                </wp:inline>
              </w:drawing>
            </w:r>
          </w:p>
        </w:tc>
        <w:tc>
          <w:tcPr>
            <w:tcW w:w="5070" w:type="dxa"/>
          </w:tcPr>
          <w:p w14:paraId="0ECA45A6" w14:textId="77777777" w:rsidR="00B727A6" w:rsidRDefault="00B727A6" w:rsidP="0042694B">
            <w:r>
              <w:rPr>
                <w:b/>
                <w:bCs/>
                <w:i/>
                <w:iCs/>
                <w:noProof/>
              </w:rPr>
              <w:drawing>
                <wp:inline distT="0" distB="0" distL="0" distR="0" wp14:anchorId="3A247B11" wp14:editId="6FDA9260">
                  <wp:extent cx="839754" cy="962025"/>
                  <wp:effectExtent l="0" t="0" r="0" b="0"/>
                  <wp:docPr id="343064809"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547" cy="970952"/>
                          </a:xfrm>
                          <a:prstGeom prst="rect">
                            <a:avLst/>
                          </a:prstGeom>
                        </pic:spPr>
                      </pic:pic>
                    </a:graphicData>
                  </a:graphic>
                </wp:inline>
              </w:drawing>
            </w:r>
          </w:p>
        </w:tc>
      </w:tr>
    </w:tbl>
    <w:p w14:paraId="6AED3573" w14:textId="378D1A2C" w:rsidR="00ED4461" w:rsidRPr="00ED4461" w:rsidRDefault="00ED4461" w:rsidP="00ED4461">
      <w:pPr>
        <w:ind w:left="426"/>
      </w:pPr>
      <w:r w:rsidRPr="00ED4461">
        <w:rPr>
          <w:b/>
          <w:bCs/>
        </w:rPr>
        <w:t>§ 1°</w:t>
      </w:r>
      <w:r w:rsidRPr="00ED4461">
        <w:rPr>
          <w:b/>
          <w:bCs/>
        </w:rPr>
        <w:t>.</w:t>
      </w:r>
      <w:r>
        <w:t xml:space="preserve"> </w:t>
      </w:r>
      <w:r w:rsidRPr="00ED4461">
        <w:t xml:space="preserve">Os policiais constantes do caput deste artigo, enquanto agregados ao </w:t>
      </w:r>
      <w:r w:rsidRPr="00ED4461">
        <w:rPr>
          <w:b/>
          <w:bCs/>
        </w:rPr>
        <w:t>Conselho Superior da Polícia Civil – CONSUP</w:t>
      </w:r>
      <w:r w:rsidRPr="00ED4461">
        <w:t>, terão atribuições administrativas e/ou de assessoramento, sem direito a voto, entre outras:</w:t>
      </w:r>
    </w:p>
    <w:p w14:paraId="292866F4" w14:textId="39E68C59" w:rsidR="00ED4461" w:rsidRPr="00ED4461" w:rsidRDefault="00ED4461" w:rsidP="00ED4461">
      <w:pPr>
        <w:pStyle w:val="PargrafodaLista"/>
        <w:numPr>
          <w:ilvl w:val="0"/>
          <w:numId w:val="113"/>
        </w:numPr>
        <w:ind w:left="1276"/>
      </w:pPr>
      <w:r>
        <w:t>C</w:t>
      </w:r>
      <w:r w:rsidRPr="00ED4461">
        <w:t>omparecer obrigatoriamente as reuniões do Colegiado, sem direito a representação de jeton;</w:t>
      </w:r>
    </w:p>
    <w:p w14:paraId="0E0260F5" w14:textId="4F5B1BD6" w:rsidR="00ED4461" w:rsidRPr="00ED4461" w:rsidRDefault="00ED4461" w:rsidP="00ED4461">
      <w:pPr>
        <w:pStyle w:val="PargrafodaLista"/>
        <w:numPr>
          <w:ilvl w:val="0"/>
          <w:numId w:val="113"/>
        </w:numPr>
        <w:ind w:left="1276"/>
      </w:pPr>
      <w:r>
        <w:t>E</w:t>
      </w:r>
      <w:r w:rsidRPr="00ED4461">
        <w:t>xaminar processo e emitir parecer, quando designado;</w:t>
      </w:r>
    </w:p>
    <w:p w14:paraId="0C4E40F8" w14:textId="7A7AC177" w:rsidR="00ED4461" w:rsidRPr="00ED4461" w:rsidRDefault="00ED4461" w:rsidP="00ED4461">
      <w:pPr>
        <w:pStyle w:val="PargrafodaLista"/>
        <w:numPr>
          <w:ilvl w:val="0"/>
          <w:numId w:val="113"/>
        </w:numPr>
        <w:ind w:left="1276"/>
      </w:pPr>
      <w:r>
        <w:t>E</w:t>
      </w:r>
      <w:r w:rsidRPr="00ED4461">
        <w:t>xecutar atividades técnico-administrativas e de polícia judiciária, de relevante interesse da Segurança Pública, compatíveis ao seu cargo, por decisão do plenário.</w:t>
      </w:r>
    </w:p>
    <w:p w14:paraId="311F12C8" w14:textId="45513695" w:rsidR="00ED4461" w:rsidRPr="00ED4461" w:rsidRDefault="00ED4461" w:rsidP="00ED4461">
      <w:pPr>
        <w:pStyle w:val="PargrafodaLista"/>
        <w:numPr>
          <w:ilvl w:val="0"/>
          <w:numId w:val="113"/>
        </w:numPr>
        <w:ind w:left="1276"/>
      </w:pPr>
      <w:r>
        <w:t>I</w:t>
      </w:r>
      <w:r w:rsidRPr="00ED4461">
        <w:t>nscrever-se e manifestar-se, quando concedida a palavra pela Presidência.</w:t>
      </w:r>
    </w:p>
    <w:p w14:paraId="10204E56" w14:textId="2DE4174D" w:rsidR="00ED4461" w:rsidRDefault="00ED4461" w:rsidP="00ED4461">
      <w:pPr>
        <w:ind w:left="426"/>
      </w:pPr>
      <w:r w:rsidRPr="00ED4461">
        <w:rPr>
          <w:b/>
          <w:bCs/>
        </w:rPr>
        <w:t>§ 2°</w:t>
      </w:r>
      <w:r w:rsidRPr="00ED4461">
        <w:rPr>
          <w:b/>
          <w:bCs/>
        </w:rPr>
        <w:t>.</w:t>
      </w:r>
      <w:r w:rsidRPr="00ED4461">
        <w:t xml:space="preserve"> O policial agregado ao </w:t>
      </w:r>
      <w:r w:rsidRPr="00ED4461">
        <w:rPr>
          <w:b/>
          <w:bCs/>
        </w:rPr>
        <w:t>CONSUP</w:t>
      </w:r>
      <w:r w:rsidRPr="00ED4461">
        <w:t xml:space="preserve"> cumprirá seu expediente diariamente na Secretaria do Conselho.</w:t>
      </w:r>
    </w:p>
    <w:p w14:paraId="154BDB66" w14:textId="77777777" w:rsidR="00ED4461" w:rsidRDefault="00ED4461" w:rsidP="00ED4461">
      <w:pPr>
        <w:pStyle w:val="Ttulo4"/>
      </w:pPr>
      <w:r w:rsidRPr="00ED4461">
        <w:t>CAPÍTULO III</w:t>
      </w:r>
    </w:p>
    <w:p w14:paraId="693ACC02" w14:textId="1EDC8A78" w:rsidR="00ED4461" w:rsidRDefault="00ED4461" w:rsidP="00ED4461">
      <w:pPr>
        <w:pStyle w:val="Ttulo2"/>
        <w:rPr>
          <w:highlight w:val="black"/>
        </w:rPr>
      </w:pPr>
      <w:r w:rsidRPr="00ED4461">
        <w:rPr>
          <w:highlight w:val="black"/>
        </w:rPr>
        <w:t>DAS</w:t>
      </w:r>
      <w:r w:rsidRPr="00ED4461">
        <w:rPr>
          <w:spacing w:val="-1"/>
          <w:highlight w:val="black"/>
        </w:rPr>
        <w:t xml:space="preserve"> </w:t>
      </w:r>
      <w:r w:rsidRPr="00ED4461">
        <w:rPr>
          <w:highlight w:val="black"/>
        </w:rPr>
        <w:t>ATRIBUIÇÕES</w:t>
      </w:r>
      <w:r w:rsidRPr="00ED4461">
        <w:rPr>
          <w:spacing w:val="-6"/>
          <w:highlight w:val="black"/>
        </w:rPr>
        <w:t xml:space="preserve"> </w:t>
      </w:r>
      <w:r w:rsidRPr="00ED4461">
        <w:rPr>
          <w:highlight w:val="black"/>
        </w:rPr>
        <w:t>DO</w:t>
      </w:r>
      <w:r w:rsidRPr="00ED4461">
        <w:rPr>
          <w:spacing w:val="-6"/>
          <w:highlight w:val="black"/>
        </w:rPr>
        <w:t xml:space="preserve"> </w:t>
      </w:r>
      <w:r w:rsidRPr="00ED4461">
        <w:rPr>
          <w:highlight w:val="black"/>
        </w:rPr>
        <w:t>CONSELHO,</w:t>
      </w:r>
      <w:r w:rsidRPr="00ED4461">
        <w:rPr>
          <w:spacing w:val="-6"/>
          <w:highlight w:val="black"/>
        </w:rPr>
        <w:t xml:space="preserve"> </w:t>
      </w:r>
      <w:r w:rsidRPr="00ED4461">
        <w:rPr>
          <w:highlight w:val="black"/>
        </w:rPr>
        <w:t>DOS</w:t>
      </w:r>
      <w:r w:rsidRPr="00ED4461">
        <w:rPr>
          <w:spacing w:val="-8"/>
          <w:highlight w:val="black"/>
        </w:rPr>
        <w:t xml:space="preserve"> </w:t>
      </w:r>
      <w:r w:rsidRPr="00ED4461">
        <w:rPr>
          <w:highlight w:val="black"/>
        </w:rPr>
        <w:t>CONSELHEIROS</w:t>
      </w:r>
      <w:r w:rsidRPr="00ED4461">
        <w:rPr>
          <w:spacing w:val="-7"/>
          <w:highlight w:val="black"/>
        </w:rPr>
        <w:t xml:space="preserve"> </w:t>
      </w:r>
      <w:r w:rsidRPr="00ED4461">
        <w:rPr>
          <w:highlight w:val="black"/>
        </w:rPr>
        <w:t>E</w:t>
      </w:r>
      <w:r w:rsidRPr="00ED4461">
        <w:rPr>
          <w:spacing w:val="-6"/>
          <w:highlight w:val="black"/>
        </w:rPr>
        <w:t xml:space="preserve"> </w:t>
      </w:r>
      <w:r>
        <w:rPr>
          <w:highlight w:val="black"/>
        </w:rPr>
        <w:t>SECRETARIA.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701"/>
      </w:tblGrid>
      <w:tr w:rsidR="00ED4461" w14:paraId="69DC54DD" w14:textId="77777777" w:rsidTr="0042694B">
        <w:tc>
          <w:tcPr>
            <w:tcW w:w="1134" w:type="dxa"/>
            <w:shd w:val="clear" w:color="auto" w:fill="EE0000"/>
          </w:tcPr>
          <w:p w14:paraId="418242E9" w14:textId="77777777" w:rsidR="00ED4461" w:rsidRDefault="00ED4461" w:rsidP="0042694B"/>
        </w:tc>
        <w:tc>
          <w:tcPr>
            <w:tcW w:w="4701" w:type="dxa"/>
          </w:tcPr>
          <w:p w14:paraId="3D4DB9C3" w14:textId="61437BC7" w:rsidR="00ED4461" w:rsidRPr="00ED4461" w:rsidRDefault="00ED4461" w:rsidP="00ED4461">
            <w:pPr>
              <w:rPr>
                <w:b/>
                <w:bCs/>
              </w:rPr>
            </w:pPr>
            <w:r>
              <w:rPr>
                <w:b/>
              </w:rPr>
              <w:t>SEÇÃO I</w:t>
            </w:r>
            <w:r>
              <w:rPr>
                <w:b/>
              </w:rPr>
              <w:t xml:space="preserve"> — </w:t>
            </w:r>
            <w:r>
              <w:rPr>
                <w:b/>
              </w:rPr>
              <w:t xml:space="preserve">DO </w:t>
            </w:r>
            <w:r>
              <w:rPr>
                <w:b/>
              </w:rPr>
              <w:t>CONSELHO.</w:t>
            </w:r>
          </w:p>
        </w:tc>
      </w:tr>
    </w:tbl>
    <w:p w14:paraId="04F12C1F" w14:textId="77777777" w:rsidR="00B727A6" w:rsidRPr="00B727A6" w:rsidRDefault="00B727A6" w:rsidP="00B727A6">
      <w:pPr>
        <w:spacing w:after="0"/>
        <w:rPr>
          <w:b/>
          <w:bCs/>
          <w:sz w:val="16"/>
          <w:szCs w:val="16"/>
        </w:rPr>
      </w:pPr>
    </w:p>
    <w:p w14:paraId="00E84F71" w14:textId="11124517" w:rsidR="00ED4461" w:rsidRDefault="00ED4461" w:rsidP="00ED4461">
      <w:r w:rsidRPr="00ED4461">
        <w:rPr>
          <w:b/>
          <w:bCs/>
        </w:rPr>
        <w:t>Art. 7º</w:t>
      </w:r>
      <w:r w:rsidRPr="00ED4461">
        <w:rPr>
          <w:b/>
          <w:bCs/>
        </w:rPr>
        <w:t>.</w:t>
      </w:r>
      <w:r w:rsidRPr="00ED4461">
        <w:t xml:space="preserve"> </w:t>
      </w:r>
      <w:r w:rsidRPr="00ED4461">
        <w:t>São atribuições do Conselho Superior da Polícia Civil:</w:t>
      </w:r>
    </w:p>
    <w:p w14:paraId="6C5870ED" w14:textId="7C150036" w:rsidR="00ED4461" w:rsidRPr="00844FB7" w:rsidRDefault="00844FB7" w:rsidP="00ED4461">
      <w:pPr>
        <w:pStyle w:val="PargrafodaLista"/>
        <w:numPr>
          <w:ilvl w:val="0"/>
          <w:numId w:val="115"/>
        </w:numPr>
        <w:rPr>
          <w:b/>
          <w:bCs/>
        </w:rPr>
      </w:pPr>
      <w:r w:rsidRPr="00844FB7">
        <w:rPr>
          <w:b/>
          <w:bCs/>
        </w:rPr>
        <w:t>E</w:t>
      </w:r>
      <w:r w:rsidR="00ED4461" w:rsidRPr="00844FB7">
        <w:rPr>
          <w:b/>
          <w:bCs/>
        </w:rPr>
        <w:t>m caráter deliberativo:</w:t>
      </w:r>
    </w:p>
    <w:p w14:paraId="17F116DB" w14:textId="77777777" w:rsidR="00ED4461" w:rsidRDefault="00ED4461" w:rsidP="00ED4461">
      <w:pPr>
        <w:pStyle w:val="Corpodetexto"/>
        <w:rPr>
          <w:b/>
        </w:rPr>
      </w:pPr>
    </w:p>
    <w:p w14:paraId="1706929F" w14:textId="04571A82" w:rsidR="00ED4461" w:rsidRPr="00844FB7" w:rsidRDefault="00844FB7" w:rsidP="00844FB7">
      <w:pPr>
        <w:pStyle w:val="PargrafodaLista"/>
        <w:numPr>
          <w:ilvl w:val="0"/>
          <w:numId w:val="116"/>
        </w:numPr>
        <w:ind w:left="993"/>
      </w:pPr>
      <w:r>
        <w:t>A</w:t>
      </w:r>
      <w:r w:rsidR="00ED4461" w:rsidRPr="00844FB7">
        <w:t xml:space="preserve">provar os planos de contingência que envolvam mais de uma </w:t>
      </w:r>
      <w:r w:rsidR="00ED4461" w:rsidRPr="00844FB7">
        <w:rPr>
          <w:b/>
          <w:bCs/>
        </w:rPr>
        <w:t>Diretoria da Polícia Civil,</w:t>
      </w:r>
      <w:r w:rsidR="00ED4461" w:rsidRPr="00844FB7">
        <w:t xml:space="preserve"> ressalvados os casos de urgência, devidamente autorizados pelo Delegado Geral;</w:t>
      </w:r>
    </w:p>
    <w:p w14:paraId="429C1D33" w14:textId="58591589" w:rsidR="00ED4461" w:rsidRPr="00844FB7" w:rsidRDefault="00844FB7" w:rsidP="00844FB7">
      <w:pPr>
        <w:pStyle w:val="PargrafodaLista"/>
        <w:numPr>
          <w:ilvl w:val="0"/>
          <w:numId w:val="116"/>
        </w:numPr>
        <w:ind w:left="993"/>
      </w:pPr>
      <w:r>
        <w:t>D</w:t>
      </w:r>
      <w:r w:rsidR="00ED4461" w:rsidRPr="00844FB7">
        <w:t xml:space="preserve">ecidir os conflitos de atribuições entre as </w:t>
      </w:r>
      <w:r w:rsidR="00ED4461" w:rsidRPr="00844FB7">
        <w:rPr>
          <w:b/>
          <w:bCs/>
        </w:rPr>
        <w:t>Diretorias da Polícia Civil</w:t>
      </w:r>
      <w:r w:rsidR="00ED4461" w:rsidRPr="00844FB7">
        <w:t xml:space="preserve"> e os demais órgãos da Instituição;</w:t>
      </w:r>
    </w:p>
    <w:p w14:paraId="2BAFC4AB" w14:textId="3C139EB1" w:rsidR="00ED4461" w:rsidRPr="00844FB7" w:rsidRDefault="00844FB7" w:rsidP="00844FB7">
      <w:pPr>
        <w:pStyle w:val="PargrafodaLista"/>
        <w:numPr>
          <w:ilvl w:val="0"/>
          <w:numId w:val="116"/>
        </w:numPr>
        <w:ind w:left="993"/>
      </w:pPr>
      <w:r>
        <w:t>A</w:t>
      </w:r>
      <w:r w:rsidR="00ED4461" w:rsidRPr="00844FB7">
        <w:t xml:space="preserve">provar edital para realização de concurso público para o preenchimento de cargos da </w:t>
      </w:r>
      <w:r w:rsidR="00ED4461" w:rsidRPr="00844FB7">
        <w:rPr>
          <w:b/>
          <w:bCs/>
        </w:rPr>
        <w:t>Polícia Civil;</w:t>
      </w:r>
    </w:p>
    <w:p w14:paraId="79C29473" w14:textId="5A14A018" w:rsidR="00ED4461" w:rsidRPr="00844FB7" w:rsidRDefault="00844FB7" w:rsidP="00844FB7">
      <w:pPr>
        <w:pStyle w:val="PargrafodaLista"/>
        <w:numPr>
          <w:ilvl w:val="0"/>
          <w:numId w:val="116"/>
        </w:numPr>
        <w:ind w:left="993"/>
      </w:pPr>
      <w:r>
        <w:t>D</w:t>
      </w:r>
      <w:r w:rsidR="00ED4461" w:rsidRPr="00844FB7">
        <w:t xml:space="preserve">esignar os membros constituintes da </w:t>
      </w:r>
      <w:r w:rsidR="00ED4461" w:rsidRPr="00844FB7">
        <w:rPr>
          <w:b/>
          <w:bCs/>
        </w:rPr>
        <w:t>Comissão de Avaliação de Estágio Probatório</w:t>
      </w:r>
      <w:r w:rsidR="00ED4461" w:rsidRPr="00844FB7">
        <w:t>;</w:t>
      </w:r>
    </w:p>
    <w:p w14:paraId="20B4BE04" w14:textId="360B819B" w:rsidR="00ED4461" w:rsidRPr="00844FB7" w:rsidRDefault="00844FB7" w:rsidP="00844FB7">
      <w:pPr>
        <w:pStyle w:val="PargrafodaLista"/>
        <w:numPr>
          <w:ilvl w:val="0"/>
          <w:numId w:val="116"/>
        </w:numPr>
        <w:ind w:left="993"/>
      </w:pPr>
      <w:r>
        <w:t>J</w:t>
      </w:r>
      <w:r w:rsidR="00ED4461" w:rsidRPr="00844FB7">
        <w:t>ulgar os estágios probatórios dos servidores da Instituição;</w:t>
      </w:r>
    </w:p>
    <w:p w14:paraId="4C16FC9E" w14:textId="7A8E3CF6" w:rsidR="00ED4461" w:rsidRPr="00844FB7" w:rsidRDefault="00844FB7" w:rsidP="00844FB7">
      <w:pPr>
        <w:pStyle w:val="PargrafodaLista"/>
        <w:numPr>
          <w:ilvl w:val="0"/>
          <w:numId w:val="116"/>
        </w:numPr>
        <w:ind w:left="993"/>
      </w:pPr>
      <w:r>
        <w:t>A</w:t>
      </w:r>
      <w:r w:rsidR="00ED4461" w:rsidRPr="00844FB7">
        <w:t xml:space="preserve">provar normas, regimentos ou regulamentos propostos pelas unidades da </w:t>
      </w:r>
      <w:r w:rsidR="00ED4461" w:rsidRPr="00844FB7">
        <w:rPr>
          <w:b/>
          <w:bCs/>
        </w:rPr>
        <w:t>Polícia Civil</w:t>
      </w:r>
      <w:r w:rsidR="00ED4461" w:rsidRPr="00844FB7">
        <w:t>, no âmbito de suas atribuições;</w:t>
      </w:r>
    </w:p>
    <w:p w14:paraId="20655B57" w14:textId="62B69B68" w:rsidR="00ED4461" w:rsidRDefault="00844FB7" w:rsidP="00844FB7">
      <w:pPr>
        <w:pStyle w:val="PargrafodaLista"/>
        <w:numPr>
          <w:ilvl w:val="0"/>
          <w:numId w:val="116"/>
        </w:numPr>
        <w:ind w:left="993"/>
      </w:pPr>
      <w:r>
        <w:t>D</w:t>
      </w:r>
      <w:r w:rsidR="00ED4461" w:rsidRPr="00844FB7">
        <w:t xml:space="preserve">ecidir, quando suscitadas dúvidas pela </w:t>
      </w:r>
      <w:r w:rsidR="00ED4461" w:rsidRPr="00844FB7">
        <w:rPr>
          <w:b/>
          <w:bCs/>
        </w:rPr>
        <w:t xml:space="preserve">Comissão </w:t>
      </w:r>
      <w:r w:rsidR="00ED4461" w:rsidRPr="00844FB7">
        <w:t xml:space="preserve">de Promoção da </w:t>
      </w:r>
      <w:r w:rsidR="00ED4461" w:rsidRPr="00844FB7">
        <w:rPr>
          <w:b/>
          <w:bCs/>
        </w:rPr>
        <w:t xml:space="preserve">Polícia Civil, </w:t>
      </w:r>
      <w:r w:rsidR="00ED4461" w:rsidRPr="00844FB7">
        <w:t>a respeito da classificação de candidatos à progressão funcional;</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050C0F97" w14:textId="77777777" w:rsidTr="0042694B">
        <w:tc>
          <w:tcPr>
            <w:tcW w:w="5070" w:type="dxa"/>
          </w:tcPr>
          <w:p w14:paraId="6D4664BF" w14:textId="77777777" w:rsidR="00B727A6" w:rsidRDefault="00B727A6" w:rsidP="0042694B">
            <w:pPr>
              <w:jc w:val="right"/>
            </w:pPr>
            <w:r>
              <w:rPr>
                <w:noProof/>
              </w:rPr>
              <w:drawing>
                <wp:inline distT="0" distB="0" distL="0" distR="0" wp14:anchorId="3ABED7E4" wp14:editId="50BFF9AF">
                  <wp:extent cx="1794933" cy="1009650"/>
                  <wp:effectExtent l="0" t="0" r="0" b="0"/>
                  <wp:docPr id="1551769299"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94" cy="1021159"/>
                          </a:xfrm>
                          <a:prstGeom prst="rect">
                            <a:avLst/>
                          </a:prstGeom>
                        </pic:spPr>
                      </pic:pic>
                    </a:graphicData>
                  </a:graphic>
                </wp:inline>
              </w:drawing>
            </w:r>
          </w:p>
        </w:tc>
        <w:tc>
          <w:tcPr>
            <w:tcW w:w="5070" w:type="dxa"/>
          </w:tcPr>
          <w:p w14:paraId="4093E6DA" w14:textId="77777777" w:rsidR="00B727A6" w:rsidRDefault="00B727A6" w:rsidP="0042694B">
            <w:r>
              <w:rPr>
                <w:b/>
                <w:bCs/>
                <w:i/>
                <w:iCs/>
                <w:noProof/>
              </w:rPr>
              <w:drawing>
                <wp:inline distT="0" distB="0" distL="0" distR="0" wp14:anchorId="62FD3972" wp14:editId="4968B3A1">
                  <wp:extent cx="839754" cy="962025"/>
                  <wp:effectExtent l="0" t="0" r="0" b="0"/>
                  <wp:docPr id="818197414"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547" cy="970952"/>
                          </a:xfrm>
                          <a:prstGeom prst="rect">
                            <a:avLst/>
                          </a:prstGeom>
                        </pic:spPr>
                      </pic:pic>
                    </a:graphicData>
                  </a:graphic>
                </wp:inline>
              </w:drawing>
            </w:r>
          </w:p>
        </w:tc>
      </w:tr>
    </w:tbl>
    <w:p w14:paraId="10A40D54" w14:textId="77777777" w:rsidR="00B727A6" w:rsidRDefault="00B727A6" w:rsidP="00B727A6"/>
    <w:p w14:paraId="6F2F684E" w14:textId="24C73FAB" w:rsidR="00ED4461" w:rsidRPr="00844FB7" w:rsidRDefault="00844FB7" w:rsidP="00844FB7">
      <w:pPr>
        <w:pStyle w:val="PargrafodaLista"/>
        <w:numPr>
          <w:ilvl w:val="0"/>
          <w:numId w:val="116"/>
        </w:numPr>
        <w:ind w:left="993"/>
      </w:pPr>
      <w:r>
        <w:t>A</w:t>
      </w:r>
      <w:r w:rsidR="00ED4461" w:rsidRPr="00844FB7">
        <w:t xml:space="preserve">provar e encaminhar ao </w:t>
      </w:r>
      <w:r w:rsidR="00ED4461" w:rsidRPr="00844FB7">
        <w:rPr>
          <w:b/>
          <w:bCs/>
        </w:rPr>
        <w:t>Chefe do Poder Executivo</w:t>
      </w:r>
      <w:r w:rsidR="00ED4461" w:rsidRPr="00844FB7">
        <w:t xml:space="preserve"> a listagem de policiais civis para fins de progressão funcional;</w:t>
      </w:r>
    </w:p>
    <w:p w14:paraId="08C17326" w14:textId="248EAF29" w:rsidR="00ED4461" w:rsidRPr="00844FB7" w:rsidRDefault="00844FB7" w:rsidP="00844FB7">
      <w:pPr>
        <w:pStyle w:val="PargrafodaLista"/>
        <w:numPr>
          <w:ilvl w:val="0"/>
          <w:numId w:val="116"/>
        </w:numPr>
        <w:ind w:left="993"/>
      </w:pPr>
      <w:r>
        <w:t>D</w:t>
      </w:r>
      <w:r w:rsidR="00ED4461" w:rsidRPr="00844FB7">
        <w:t>eliberar conclusivamente sobre processo administrativo que trata de enfermidade ou morte, em razão do serviço;</w:t>
      </w:r>
    </w:p>
    <w:p w14:paraId="28E52AF8" w14:textId="77777777" w:rsidR="00ED4461" w:rsidRPr="00844FB7" w:rsidRDefault="00ED4461" w:rsidP="00844FB7">
      <w:pPr>
        <w:pStyle w:val="PargrafodaLista"/>
        <w:numPr>
          <w:ilvl w:val="0"/>
          <w:numId w:val="116"/>
        </w:numPr>
        <w:ind w:left="993"/>
      </w:pPr>
      <w:r w:rsidRPr="00844FB7">
        <w:t xml:space="preserve">Indicar os policiais que irão integrar a lotação da </w:t>
      </w:r>
      <w:r w:rsidRPr="00844FB7">
        <w:rPr>
          <w:b/>
          <w:bCs/>
        </w:rPr>
        <w:t>Corregedoria Geral da Polícia Civil;</w:t>
      </w:r>
    </w:p>
    <w:p w14:paraId="0A170681" w14:textId="5AD8FAB0" w:rsidR="00ED4461" w:rsidRPr="00844FB7" w:rsidRDefault="00844FB7" w:rsidP="00844FB7">
      <w:pPr>
        <w:pStyle w:val="PargrafodaLista"/>
        <w:numPr>
          <w:ilvl w:val="0"/>
          <w:numId w:val="116"/>
        </w:numPr>
        <w:ind w:left="993"/>
      </w:pPr>
      <w:r>
        <w:t>A</w:t>
      </w:r>
      <w:r w:rsidR="00ED4461" w:rsidRPr="00844FB7">
        <w:t>provar projetos de instalação, transformação, fusão e desativação de órgãos e unidades policiais;</w:t>
      </w:r>
    </w:p>
    <w:p w14:paraId="1A2413AA" w14:textId="59695973" w:rsidR="00ED4461" w:rsidRPr="00844FB7" w:rsidRDefault="00844FB7" w:rsidP="00844FB7">
      <w:pPr>
        <w:pStyle w:val="PargrafodaLista"/>
        <w:numPr>
          <w:ilvl w:val="0"/>
          <w:numId w:val="116"/>
        </w:numPr>
        <w:ind w:left="993"/>
      </w:pPr>
      <w:r>
        <w:t>A</w:t>
      </w:r>
      <w:r w:rsidR="00ED4461" w:rsidRPr="00844FB7">
        <w:t xml:space="preserve">provar nomes de civis, militares e servidores da Instituição, para serem agraciados com a </w:t>
      </w:r>
      <w:r w:rsidR="00ED4461" w:rsidRPr="00844FB7">
        <w:rPr>
          <w:b/>
          <w:bCs/>
        </w:rPr>
        <w:t>Medalha do Mérito Policial Civil</w:t>
      </w:r>
      <w:r w:rsidR="00ED4461" w:rsidRPr="00844FB7">
        <w:t xml:space="preserve">, o </w:t>
      </w:r>
      <w:r w:rsidR="00ED4461" w:rsidRPr="00844FB7">
        <w:rPr>
          <w:b/>
          <w:bCs/>
        </w:rPr>
        <w:t>Diploma de Amigo da Polícia Civil</w:t>
      </w:r>
      <w:r w:rsidR="00ED4461" w:rsidRPr="00844FB7">
        <w:t xml:space="preserve"> e </w:t>
      </w:r>
      <w:r w:rsidR="00ED4461" w:rsidRPr="00844FB7">
        <w:rPr>
          <w:b/>
          <w:bCs/>
        </w:rPr>
        <w:t>da Medalha Evanovich de Investigação Policial</w:t>
      </w:r>
      <w:r w:rsidR="00ED4461" w:rsidRPr="00844FB7">
        <w:t>, bem como de outras condecorações;</w:t>
      </w:r>
    </w:p>
    <w:p w14:paraId="776C59EF" w14:textId="50847F93" w:rsidR="00ED4461" w:rsidRPr="00844FB7" w:rsidRDefault="00844FB7" w:rsidP="00844FB7">
      <w:pPr>
        <w:pStyle w:val="PargrafodaLista"/>
        <w:numPr>
          <w:ilvl w:val="0"/>
          <w:numId w:val="116"/>
        </w:numPr>
        <w:ind w:left="993"/>
      </w:pPr>
      <w:r>
        <w:t>P</w:t>
      </w:r>
      <w:r w:rsidR="00ED4461" w:rsidRPr="00844FB7">
        <w:t xml:space="preserve">roceder ao julgamento de recursos hierárquicos resultantes de procedimentos disciplinares julgados pelo </w:t>
      </w:r>
      <w:r w:rsidR="00ED4461" w:rsidRPr="00844FB7">
        <w:rPr>
          <w:b/>
          <w:bCs/>
        </w:rPr>
        <w:t>Delegado Geral</w:t>
      </w:r>
      <w:r w:rsidR="00ED4461" w:rsidRPr="00844FB7">
        <w:t>;</w:t>
      </w:r>
    </w:p>
    <w:p w14:paraId="5FE7D6B5" w14:textId="6FE6E533" w:rsidR="00ED4461" w:rsidRPr="00844FB7" w:rsidRDefault="00844FB7" w:rsidP="00844FB7">
      <w:pPr>
        <w:pStyle w:val="PargrafodaLista"/>
        <w:numPr>
          <w:ilvl w:val="0"/>
          <w:numId w:val="116"/>
        </w:numPr>
        <w:ind w:left="993"/>
      </w:pPr>
      <w:r>
        <w:t>J</w:t>
      </w:r>
      <w:r w:rsidR="00ED4461" w:rsidRPr="00844FB7">
        <w:t xml:space="preserve">ulgar o processo administrativo que trata da promoção por ato de bravura, nos termos do </w:t>
      </w:r>
      <w:r w:rsidR="00ED4461" w:rsidRPr="00844FB7">
        <w:rPr>
          <w:b/>
          <w:bCs/>
          <w:i/>
          <w:iCs/>
        </w:rPr>
        <w:t>art. 54-A da Lei nº 022/94</w:t>
      </w:r>
      <w:r w:rsidR="00ED4461" w:rsidRPr="00844FB7">
        <w:t xml:space="preserve"> e alterações posteriores;</w:t>
      </w:r>
    </w:p>
    <w:p w14:paraId="09F71920" w14:textId="105D850C" w:rsidR="00ED4461" w:rsidRPr="00844FB7" w:rsidRDefault="00844FB7" w:rsidP="00844FB7">
      <w:pPr>
        <w:pStyle w:val="PargrafodaLista"/>
        <w:numPr>
          <w:ilvl w:val="0"/>
          <w:numId w:val="116"/>
        </w:numPr>
        <w:ind w:left="993"/>
      </w:pPr>
      <w:r>
        <w:t>J</w:t>
      </w:r>
      <w:r w:rsidR="00ED4461" w:rsidRPr="00844FB7">
        <w:t xml:space="preserve">ulgar, em grau de recurso, os processos administrativos atinentes à </w:t>
      </w:r>
      <w:r w:rsidR="00ED4461" w:rsidRPr="00844FB7">
        <w:rPr>
          <w:b/>
          <w:bCs/>
        </w:rPr>
        <w:t>Divisão de Polícia Administrativa</w:t>
      </w:r>
      <w:r w:rsidR="00ED4461" w:rsidRPr="00844FB7">
        <w:t xml:space="preserve">, após decisão de </w:t>
      </w:r>
      <w:r w:rsidR="00ED4461" w:rsidRPr="00844FB7">
        <w:rPr>
          <w:b/>
          <w:bCs/>
        </w:rPr>
        <w:t xml:space="preserve">Delegado Geral </w:t>
      </w:r>
      <w:r w:rsidR="00ED4461" w:rsidRPr="00844FB7">
        <w:t>e</w:t>
      </w:r>
    </w:p>
    <w:p w14:paraId="18B030EC" w14:textId="7B1478BB" w:rsidR="00844FB7" w:rsidRDefault="00844FB7" w:rsidP="00563F0D">
      <w:pPr>
        <w:pStyle w:val="PargrafodaLista"/>
        <w:numPr>
          <w:ilvl w:val="0"/>
          <w:numId w:val="116"/>
        </w:numPr>
        <w:ind w:left="993"/>
      </w:pPr>
      <w:r>
        <w:t>J</w:t>
      </w:r>
      <w:r w:rsidR="00ED4461" w:rsidRPr="00844FB7">
        <w:t xml:space="preserve">ulgar casos de irregularidades funcionais cometidas ou em que estejam envolvidos o </w:t>
      </w:r>
      <w:r w:rsidR="00ED4461" w:rsidRPr="00844FB7">
        <w:rPr>
          <w:b/>
          <w:bCs/>
        </w:rPr>
        <w:t>Delegado Geral</w:t>
      </w:r>
      <w:r w:rsidR="00ED4461" w:rsidRPr="00844FB7">
        <w:t xml:space="preserve">, o </w:t>
      </w:r>
      <w:r w:rsidR="00ED4461" w:rsidRPr="00844FB7">
        <w:rPr>
          <w:b/>
          <w:bCs/>
        </w:rPr>
        <w:t>Corregedor Geral</w:t>
      </w:r>
      <w:r w:rsidR="00ED4461" w:rsidRPr="00844FB7">
        <w:t xml:space="preserve"> e </w:t>
      </w:r>
      <w:r w:rsidR="00ED4461" w:rsidRPr="00844FB7">
        <w:rPr>
          <w:b/>
          <w:bCs/>
        </w:rPr>
        <w:t>o Delegado Geral Adjunto</w:t>
      </w:r>
      <w:r w:rsidR="00ED4461" w:rsidRPr="00844FB7">
        <w:t>.</w:t>
      </w:r>
    </w:p>
    <w:p w14:paraId="738F4407" w14:textId="77777777" w:rsidR="00844FB7" w:rsidRDefault="00844FB7" w:rsidP="00844FB7">
      <w:pPr>
        <w:pStyle w:val="PargrafodaLista"/>
        <w:ind w:left="993"/>
      </w:pPr>
    </w:p>
    <w:p w14:paraId="2A60599C" w14:textId="53F73858" w:rsidR="00844FB7" w:rsidRPr="00844FB7" w:rsidRDefault="00844FB7" w:rsidP="00844FB7">
      <w:pPr>
        <w:pStyle w:val="PargrafodaLista"/>
        <w:numPr>
          <w:ilvl w:val="0"/>
          <w:numId w:val="115"/>
        </w:numPr>
        <w:rPr>
          <w:b/>
          <w:bCs/>
        </w:rPr>
      </w:pPr>
      <w:r w:rsidRPr="00844FB7">
        <w:rPr>
          <w:b/>
          <w:bCs/>
        </w:rPr>
        <w:t>E</w:t>
      </w:r>
      <w:r w:rsidRPr="00844FB7">
        <w:rPr>
          <w:b/>
          <w:bCs/>
        </w:rPr>
        <w:t>m caráter consultivo:</w:t>
      </w:r>
    </w:p>
    <w:p w14:paraId="26B08138" w14:textId="112FAE2B" w:rsidR="00844FB7" w:rsidRPr="00844FB7" w:rsidRDefault="00844FB7" w:rsidP="00844FB7">
      <w:pPr>
        <w:pStyle w:val="PargrafodaLista"/>
        <w:numPr>
          <w:ilvl w:val="0"/>
          <w:numId w:val="118"/>
        </w:numPr>
        <w:ind w:left="993"/>
      </w:pPr>
      <w:r>
        <w:t>E</w:t>
      </w:r>
      <w:r w:rsidRPr="00844FB7">
        <w:t>mitir parecer, depois de exame e avaliação, sobre as propostas ou projetos atinentes à expansão do quadro de recursos humanos e aquisição de equipamentos;</w:t>
      </w:r>
    </w:p>
    <w:p w14:paraId="06A99912" w14:textId="4C34E215" w:rsidR="00844FB7" w:rsidRPr="00844FB7" w:rsidRDefault="00844FB7" w:rsidP="00844FB7">
      <w:pPr>
        <w:pStyle w:val="PargrafodaLista"/>
        <w:numPr>
          <w:ilvl w:val="0"/>
          <w:numId w:val="118"/>
        </w:numPr>
        <w:ind w:left="993"/>
      </w:pPr>
      <w:r>
        <w:t>E</w:t>
      </w:r>
      <w:r w:rsidRPr="00844FB7">
        <w:t>mitir parecer, depois de exame e avaliação, sobre projetos de instalação, transformação, fusão e desativação de órgãos e unidades operacionais;</w:t>
      </w:r>
    </w:p>
    <w:p w14:paraId="513536A2" w14:textId="4DB4E770" w:rsidR="00844FB7" w:rsidRPr="00844FB7" w:rsidRDefault="00844FB7" w:rsidP="00844FB7">
      <w:pPr>
        <w:pStyle w:val="PargrafodaLista"/>
        <w:numPr>
          <w:ilvl w:val="0"/>
          <w:numId w:val="118"/>
        </w:numPr>
        <w:ind w:left="993"/>
      </w:pPr>
      <w:r>
        <w:t>E</w:t>
      </w:r>
      <w:r w:rsidRPr="00844FB7">
        <w:t xml:space="preserve">mitir parecer, depois de exame e avaliação, sobre os projetos de criação e extinção de cargos da </w:t>
      </w:r>
      <w:r w:rsidRPr="00844FB7">
        <w:rPr>
          <w:b/>
          <w:bCs/>
        </w:rPr>
        <w:t>Polícia Civil</w:t>
      </w:r>
      <w:r w:rsidRPr="00844FB7">
        <w:t>;</w:t>
      </w:r>
    </w:p>
    <w:p w14:paraId="508AB827" w14:textId="4728F2D5" w:rsidR="00844FB7" w:rsidRPr="00844FB7" w:rsidRDefault="00844FB7" w:rsidP="00844FB7">
      <w:pPr>
        <w:pStyle w:val="PargrafodaLista"/>
        <w:numPr>
          <w:ilvl w:val="0"/>
          <w:numId w:val="118"/>
        </w:numPr>
        <w:ind w:left="993"/>
      </w:pPr>
      <w:r>
        <w:t>A</w:t>
      </w:r>
      <w:r w:rsidRPr="00844FB7">
        <w:t xml:space="preserve">valiar e opinar sobre o projeto de orçamento-programa anual da </w:t>
      </w:r>
      <w:r w:rsidRPr="00844FB7">
        <w:rPr>
          <w:b/>
          <w:bCs/>
        </w:rPr>
        <w:t>Polícia Civil</w:t>
      </w:r>
      <w:r w:rsidRPr="00844FB7">
        <w:t>; e</w:t>
      </w:r>
    </w:p>
    <w:p w14:paraId="26E961A6" w14:textId="492734D7" w:rsidR="00844FB7" w:rsidRPr="00844FB7" w:rsidRDefault="00844FB7" w:rsidP="00844FB7">
      <w:pPr>
        <w:pStyle w:val="PargrafodaLista"/>
        <w:numPr>
          <w:ilvl w:val="0"/>
          <w:numId w:val="118"/>
        </w:numPr>
        <w:ind w:left="993"/>
      </w:pPr>
      <w:r>
        <w:t>O</w:t>
      </w:r>
      <w:r w:rsidRPr="00844FB7">
        <w:t xml:space="preserve">pinar quanto ao emprego de verbas orçamentárias ou de créditos abertos em favor da </w:t>
      </w:r>
      <w:r w:rsidRPr="00844FB7">
        <w:rPr>
          <w:b/>
          <w:bCs/>
        </w:rPr>
        <w:t>Polícia Civil</w:t>
      </w:r>
      <w:r w:rsidRPr="00844FB7">
        <w:t>, bem como sobre os recursos que ela venha a receber, oriundos de quaisquer fontes de receitas;</w:t>
      </w:r>
    </w:p>
    <w:p w14:paraId="6253DC2B" w14:textId="77777777" w:rsidR="00844FB7" w:rsidRDefault="00844FB7" w:rsidP="00844FB7">
      <w:pPr>
        <w:pStyle w:val="Corpodetexto"/>
      </w:pPr>
    </w:p>
    <w:p w14:paraId="463246AC" w14:textId="3CD7C1C9" w:rsidR="00844FB7" w:rsidRPr="00844FB7" w:rsidRDefault="00844FB7" w:rsidP="00844FB7">
      <w:pPr>
        <w:pStyle w:val="PargrafodaLista"/>
        <w:numPr>
          <w:ilvl w:val="0"/>
          <w:numId w:val="115"/>
        </w:numPr>
        <w:rPr>
          <w:b/>
          <w:bCs/>
        </w:rPr>
      </w:pPr>
      <w:r w:rsidRPr="00844FB7">
        <w:rPr>
          <w:b/>
          <w:bCs/>
        </w:rPr>
        <w:t>Em caráter de assessoramento:</w:t>
      </w:r>
    </w:p>
    <w:p w14:paraId="27142E54" w14:textId="4BA12319" w:rsidR="00844FB7" w:rsidRPr="00844FB7" w:rsidRDefault="00844FB7" w:rsidP="00844FB7">
      <w:pPr>
        <w:pStyle w:val="PargrafodaLista"/>
        <w:numPr>
          <w:ilvl w:val="0"/>
          <w:numId w:val="123"/>
        </w:numPr>
        <w:ind w:left="993"/>
      </w:pPr>
      <w:r>
        <w:t>E</w:t>
      </w:r>
      <w:r w:rsidRPr="00844FB7">
        <w:t xml:space="preserve">ncaminhar ao </w:t>
      </w:r>
      <w:r w:rsidRPr="00844FB7">
        <w:rPr>
          <w:b/>
          <w:bCs/>
        </w:rPr>
        <w:t>Chefe do Poder Executivo</w:t>
      </w:r>
      <w:r w:rsidRPr="00844FB7">
        <w:t xml:space="preserve"> a lista dos policiais não aprovados no Estágio Probatório, para as providências pertinentes;</w:t>
      </w:r>
    </w:p>
    <w:p w14:paraId="1EEED7F1" w14:textId="5E5EE8AB" w:rsidR="00844FB7" w:rsidRPr="00844FB7" w:rsidRDefault="00844FB7" w:rsidP="00844FB7">
      <w:pPr>
        <w:pStyle w:val="PargrafodaLista"/>
        <w:numPr>
          <w:ilvl w:val="0"/>
          <w:numId w:val="123"/>
        </w:numPr>
        <w:ind w:left="993"/>
      </w:pPr>
      <w:r>
        <w:t>E</w:t>
      </w:r>
      <w:r w:rsidRPr="00844FB7">
        <w:t xml:space="preserve">xercer a fiscalização da aplicação dos recursos orçamentários e financeiros rubricados à </w:t>
      </w:r>
      <w:r w:rsidRPr="00844FB7">
        <w:rPr>
          <w:b/>
          <w:bCs/>
        </w:rPr>
        <w:t>Polícia Civil;</w:t>
      </w:r>
      <w:r w:rsidRPr="00844FB7">
        <w:t xml:space="preserve"> e</w:t>
      </w:r>
    </w:p>
    <w:p w14:paraId="55DE86B0" w14:textId="1456A0D8" w:rsidR="00B727A6" w:rsidRDefault="00844FB7" w:rsidP="00E30763">
      <w:pPr>
        <w:pStyle w:val="PargrafodaLista"/>
        <w:numPr>
          <w:ilvl w:val="0"/>
          <w:numId w:val="123"/>
        </w:numPr>
        <w:ind w:left="993"/>
      </w:pPr>
      <w:r>
        <w:t>P</w:t>
      </w:r>
      <w:r w:rsidRPr="00844FB7">
        <w:t xml:space="preserve">ropor ao </w:t>
      </w:r>
      <w:r w:rsidRPr="00B727A6">
        <w:rPr>
          <w:b/>
          <w:bCs/>
        </w:rPr>
        <w:t>Chefe do Poder Executivo</w:t>
      </w:r>
      <w:r w:rsidRPr="00844FB7">
        <w:t xml:space="preserve"> alterações na legislação pertinente à </w:t>
      </w:r>
      <w:r w:rsidRPr="00B727A6">
        <w:rPr>
          <w:b/>
          <w:bCs/>
        </w:rPr>
        <w:t>Policia Civil.</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49C6E2C1" w14:textId="77777777" w:rsidTr="00B727A6">
        <w:tc>
          <w:tcPr>
            <w:tcW w:w="5070" w:type="dxa"/>
          </w:tcPr>
          <w:p w14:paraId="0C0FC5C3" w14:textId="77777777" w:rsidR="00B727A6" w:rsidRDefault="00B727A6" w:rsidP="0042694B">
            <w:pPr>
              <w:jc w:val="right"/>
            </w:pPr>
            <w:r>
              <w:rPr>
                <w:noProof/>
              </w:rPr>
              <w:drawing>
                <wp:inline distT="0" distB="0" distL="0" distR="0" wp14:anchorId="6DF5DA68" wp14:editId="079A66DC">
                  <wp:extent cx="1354664" cy="762000"/>
                  <wp:effectExtent l="0" t="0" r="0" b="0"/>
                  <wp:docPr id="1405365603"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579" cy="777140"/>
                          </a:xfrm>
                          <a:prstGeom prst="rect">
                            <a:avLst/>
                          </a:prstGeom>
                        </pic:spPr>
                      </pic:pic>
                    </a:graphicData>
                  </a:graphic>
                </wp:inline>
              </w:drawing>
            </w:r>
          </w:p>
        </w:tc>
        <w:tc>
          <w:tcPr>
            <w:tcW w:w="5070" w:type="dxa"/>
          </w:tcPr>
          <w:p w14:paraId="54227A9E" w14:textId="77777777" w:rsidR="00B727A6" w:rsidRDefault="00B727A6" w:rsidP="0042694B">
            <w:r>
              <w:rPr>
                <w:b/>
                <w:bCs/>
                <w:i/>
                <w:iCs/>
                <w:noProof/>
              </w:rPr>
              <w:drawing>
                <wp:inline distT="0" distB="0" distL="0" distR="0" wp14:anchorId="2CE9EB8B" wp14:editId="37F686B4">
                  <wp:extent cx="714375" cy="818389"/>
                  <wp:effectExtent l="0" t="0" r="0" b="1270"/>
                  <wp:docPr id="1837348675"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2392" cy="839030"/>
                          </a:xfrm>
                          <a:prstGeom prst="rect">
                            <a:avLst/>
                          </a:prstGeom>
                        </pic:spPr>
                      </pic:pic>
                    </a:graphicData>
                  </a:graphic>
                </wp:inline>
              </w:drawing>
            </w:r>
          </w:p>
        </w:tc>
      </w:tr>
    </w:tbl>
    <w:p w14:paraId="561B6E98" w14:textId="1603B6B4" w:rsidR="00844FB7" w:rsidRDefault="00844FB7" w:rsidP="000017B0">
      <w:r w:rsidRPr="000017B0">
        <w:rPr>
          <w:b/>
          <w:bCs/>
        </w:rPr>
        <w:t>Parágrafo Único</w:t>
      </w:r>
      <w:r w:rsidR="000017B0" w:rsidRPr="000017B0">
        <w:rPr>
          <w:b/>
          <w:bCs/>
        </w:rPr>
        <w:t>.</w:t>
      </w:r>
      <w:r w:rsidRPr="000017B0">
        <w:t xml:space="preserve"> O </w:t>
      </w:r>
      <w:r w:rsidRPr="000017B0">
        <w:rPr>
          <w:b/>
          <w:bCs/>
        </w:rPr>
        <w:t>Conselho Superior da Polícia Civil – CONSUP</w:t>
      </w:r>
      <w:r w:rsidRPr="000017B0">
        <w:t>, poderá tratar, em caráter consultivo ou de assessoramento, de quaisquer outros assuntos de interesse da Instituição.</w:t>
      </w:r>
    </w:p>
    <w:tbl>
      <w:tblPr>
        <w:tblStyle w:val="Tabelacomgrad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364"/>
      </w:tblGrid>
      <w:tr w:rsidR="000017B0" w14:paraId="26EDBD8D" w14:textId="77777777" w:rsidTr="000017B0">
        <w:tc>
          <w:tcPr>
            <w:tcW w:w="1134" w:type="dxa"/>
            <w:shd w:val="clear" w:color="auto" w:fill="EE0000"/>
          </w:tcPr>
          <w:p w14:paraId="65AFB735" w14:textId="77777777" w:rsidR="000017B0" w:rsidRDefault="000017B0" w:rsidP="0042694B"/>
        </w:tc>
        <w:tc>
          <w:tcPr>
            <w:tcW w:w="8364" w:type="dxa"/>
          </w:tcPr>
          <w:p w14:paraId="21146830" w14:textId="24512A39" w:rsidR="000017B0" w:rsidRPr="00ED4461" w:rsidRDefault="000017B0" w:rsidP="000017B0">
            <w:pPr>
              <w:rPr>
                <w:b/>
                <w:bCs/>
              </w:rPr>
            </w:pPr>
            <w:r w:rsidRPr="000017B0">
              <w:rPr>
                <w:b/>
                <w:bCs/>
              </w:rPr>
              <w:t>SEÇÃO II</w:t>
            </w:r>
            <w:r>
              <w:rPr>
                <w:b/>
                <w:bCs/>
              </w:rPr>
              <w:t xml:space="preserve"> — </w:t>
            </w:r>
            <w:r w:rsidRPr="000017B0">
              <w:rPr>
                <w:b/>
                <w:bCs/>
              </w:rPr>
              <w:t xml:space="preserve">DO PRESIDENTE E VICE-PRESIDENTE DO </w:t>
            </w:r>
            <w:r>
              <w:rPr>
                <w:b/>
                <w:bCs/>
              </w:rPr>
              <w:t>CONSELHO.</w:t>
            </w:r>
          </w:p>
        </w:tc>
      </w:tr>
    </w:tbl>
    <w:p w14:paraId="7DAFF632" w14:textId="7CABD580" w:rsidR="000017B0" w:rsidRPr="000017B0" w:rsidRDefault="000017B0" w:rsidP="000017B0">
      <w:r w:rsidRPr="000017B0">
        <w:rPr>
          <w:b/>
          <w:bCs/>
        </w:rPr>
        <w:t>Art. 8º</w:t>
      </w:r>
      <w:r w:rsidRPr="000017B0">
        <w:rPr>
          <w:b/>
          <w:bCs/>
        </w:rPr>
        <w:t>.</w:t>
      </w:r>
      <w:r>
        <w:t xml:space="preserve"> </w:t>
      </w:r>
      <w:r w:rsidRPr="000017B0">
        <w:t xml:space="preserve">São atribuições do </w:t>
      </w:r>
      <w:r w:rsidRPr="000017B0">
        <w:rPr>
          <w:b/>
          <w:bCs/>
        </w:rPr>
        <w:t>Presidente do Conselho Superior da Polícia Civil - CONSUP:</w:t>
      </w:r>
    </w:p>
    <w:p w14:paraId="1C7409FE" w14:textId="77777777" w:rsidR="000017B0" w:rsidRPr="000017B0" w:rsidRDefault="000017B0" w:rsidP="000017B0">
      <w:pPr>
        <w:pStyle w:val="PargrafodaLista"/>
        <w:numPr>
          <w:ilvl w:val="0"/>
          <w:numId w:val="126"/>
        </w:numPr>
        <w:ind w:left="993"/>
      </w:pPr>
      <w:r w:rsidRPr="000017B0">
        <w:t>Convocar, presidir e coordenar as reuniões, manter o bom andamento dos trabalhos, resolver as questões de ordem, oferecer a exame e debate as matérias da pauta ou apresentadas na sessão, e se necessário, intervir com voto de qualidade nos casos de empate na votação;</w:t>
      </w:r>
    </w:p>
    <w:p w14:paraId="5DF84302" w14:textId="77777777" w:rsidR="000017B0" w:rsidRDefault="000017B0" w:rsidP="000017B0">
      <w:pPr>
        <w:pStyle w:val="PargrafodaLista"/>
        <w:numPr>
          <w:ilvl w:val="0"/>
          <w:numId w:val="126"/>
        </w:numPr>
        <w:ind w:left="993"/>
      </w:pPr>
      <w:r w:rsidRPr="000017B0">
        <w:t>Apurar e proclamar o resultado da votação das matérias julgadas;</w:t>
      </w:r>
    </w:p>
    <w:p w14:paraId="6D40275E" w14:textId="5E00C0FB" w:rsidR="000017B0" w:rsidRPr="000017B0" w:rsidRDefault="000017B0" w:rsidP="000017B0">
      <w:pPr>
        <w:pStyle w:val="PargrafodaLista"/>
        <w:numPr>
          <w:ilvl w:val="0"/>
          <w:numId w:val="126"/>
        </w:numPr>
        <w:ind w:left="993"/>
      </w:pPr>
      <w:r w:rsidRPr="000017B0">
        <w:t>Aprovar as pautas de trabalho das reuniões do Conselho;</w:t>
      </w:r>
    </w:p>
    <w:p w14:paraId="4E633FA3" w14:textId="77777777" w:rsidR="000017B0" w:rsidRDefault="000017B0" w:rsidP="000017B0">
      <w:pPr>
        <w:pStyle w:val="PargrafodaLista"/>
        <w:numPr>
          <w:ilvl w:val="0"/>
          <w:numId w:val="126"/>
        </w:numPr>
        <w:ind w:left="993"/>
      </w:pPr>
      <w:r w:rsidRPr="000017B0">
        <w:t>Submeter à votação as questões propostas, orientar as discussões e fixar pontos essenciais e estratégicos;</w:t>
      </w:r>
    </w:p>
    <w:p w14:paraId="0AB80EDB" w14:textId="77777777" w:rsidR="000017B0" w:rsidRDefault="000017B0" w:rsidP="000017B0">
      <w:pPr>
        <w:pStyle w:val="PargrafodaLista"/>
        <w:numPr>
          <w:ilvl w:val="0"/>
          <w:numId w:val="126"/>
        </w:numPr>
        <w:ind w:left="993"/>
      </w:pPr>
      <w:r w:rsidRPr="000017B0">
        <w:t>Submeter à apreciação e aprovação do Conselho, no início da sessão ordinária a ata da reunião anterior, determinando as devidas correções, desde que haja necessidade;</w:t>
      </w:r>
    </w:p>
    <w:p w14:paraId="6F0FAF79" w14:textId="79542F47" w:rsidR="000017B0" w:rsidRPr="000017B0" w:rsidRDefault="000017B0" w:rsidP="000017B0">
      <w:pPr>
        <w:pStyle w:val="PargrafodaLista"/>
        <w:numPr>
          <w:ilvl w:val="0"/>
          <w:numId w:val="126"/>
        </w:numPr>
        <w:ind w:left="993"/>
      </w:pPr>
      <w:r w:rsidRPr="000017B0">
        <w:t>Manter a ordem e o decoro durante as sessões do Conselho;</w:t>
      </w:r>
    </w:p>
    <w:p w14:paraId="68DE4682" w14:textId="2DA6ABFB" w:rsidR="000017B0" w:rsidRPr="000017B0" w:rsidRDefault="000017B0" w:rsidP="000017B0">
      <w:pPr>
        <w:pStyle w:val="PargrafodaLista"/>
        <w:numPr>
          <w:ilvl w:val="0"/>
          <w:numId w:val="126"/>
        </w:numPr>
        <w:ind w:left="993"/>
      </w:pPr>
      <w:r w:rsidRPr="000017B0">
        <w:t>Assinar as resoluções, instruções normativas, portarias, e outros documentos de sua competência;</w:t>
      </w:r>
    </w:p>
    <w:p w14:paraId="3243E8C1" w14:textId="77777777" w:rsidR="000017B0" w:rsidRPr="000017B0" w:rsidRDefault="000017B0" w:rsidP="000017B0">
      <w:pPr>
        <w:pStyle w:val="PargrafodaLista"/>
        <w:numPr>
          <w:ilvl w:val="0"/>
          <w:numId w:val="126"/>
        </w:numPr>
        <w:ind w:left="993"/>
      </w:pPr>
      <w:r w:rsidRPr="000017B0">
        <w:t>Conhecer e submeter a decisão do Colegiado, as suspeições argüidas pelos Conselheiros;</w:t>
      </w:r>
    </w:p>
    <w:p w14:paraId="5F155139" w14:textId="77777777" w:rsidR="000017B0" w:rsidRPr="000017B0" w:rsidRDefault="000017B0" w:rsidP="000017B0">
      <w:pPr>
        <w:pStyle w:val="PargrafodaLista"/>
        <w:numPr>
          <w:ilvl w:val="0"/>
          <w:numId w:val="126"/>
        </w:numPr>
        <w:ind w:left="993"/>
      </w:pPr>
      <w:r w:rsidRPr="000017B0">
        <w:t>Encaminhar ao Governador do Estado as Resoluções do Conselho, que na forma da Lei dependam de homologação, bem como propostas de atos de sua competência privativa.</w:t>
      </w:r>
    </w:p>
    <w:p w14:paraId="75C9912E" w14:textId="77777777" w:rsidR="000017B0" w:rsidRPr="000017B0" w:rsidRDefault="000017B0" w:rsidP="000017B0">
      <w:pPr>
        <w:pStyle w:val="PargrafodaLista"/>
        <w:numPr>
          <w:ilvl w:val="0"/>
          <w:numId w:val="126"/>
        </w:numPr>
        <w:ind w:left="993"/>
      </w:pPr>
      <w:r w:rsidRPr="000017B0">
        <w:t>Conceder “vistas” dos processos quando solicitado por membros do Conselho;</w:t>
      </w:r>
    </w:p>
    <w:p w14:paraId="5C8972AC" w14:textId="77777777" w:rsidR="000017B0" w:rsidRPr="000017B0" w:rsidRDefault="000017B0" w:rsidP="000017B0">
      <w:pPr>
        <w:pStyle w:val="PargrafodaLista"/>
        <w:numPr>
          <w:ilvl w:val="0"/>
          <w:numId w:val="126"/>
        </w:numPr>
        <w:ind w:left="993"/>
      </w:pPr>
      <w:r w:rsidRPr="000017B0">
        <w:t>Determinar que se processe de forma equânime, a distribuição dos processos aos Conselheiros relatores;</w:t>
      </w:r>
    </w:p>
    <w:p w14:paraId="63F5B850" w14:textId="49424EF5" w:rsidR="000017B0" w:rsidRPr="000017B0" w:rsidRDefault="000017B0" w:rsidP="000017B0">
      <w:pPr>
        <w:rPr>
          <w:b/>
          <w:bCs/>
        </w:rPr>
      </w:pPr>
      <w:r w:rsidRPr="000017B0">
        <w:rPr>
          <w:b/>
          <w:bCs/>
        </w:rPr>
        <w:t>Art. 9</w:t>
      </w:r>
      <w:r w:rsidRPr="000017B0">
        <w:rPr>
          <w:b/>
          <w:bCs/>
        </w:rPr>
        <w:t>.</w:t>
      </w:r>
      <w:r w:rsidRPr="000017B0">
        <w:t xml:space="preserve"> São atribuições do </w:t>
      </w:r>
      <w:r w:rsidRPr="000017B0">
        <w:rPr>
          <w:b/>
          <w:bCs/>
        </w:rPr>
        <w:t>Conselheiro Vice-Presidente:</w:t>
      </w:r>
    </w:p>
    <w:p w14:paraId="52342944" w14:textId="77777777" w:rsidR="000017B0" w:rsidRPr="000017B0" w:rsidRDefault="000017B0" w:rsidP="000017B0">
      <w:pPr>
        <w:pStyle w:val="PargrafodaLista"/>
        <w:numPr>
          <w:ilvl w:val="0"/>
          <w:numId w:val="127"/>
        </w:numPr>
        <w:ind w:left="993"/>
      </w:pPr>
      <w:r w:rsidRPr="000017B0">
        <w:t>Auxiliar o Presidente no desempenho de seu cargo e substituí-lo em suas ausências e/ou impedimentos;</w:t>
      </w:r>
    </w:p>
    <w:p w14:paraId="04DEBA86" w14:textId="77777777" w:rsidR="000017B0" w:rsidRPr="000017B0" w:rsidRDefault="000017B0" w:rsidP="000017B0">
      <w:pPr>
        <w:pStyle w:val="PargrafodaLista"/>
        <w:numPr>
          <w:ilvl w:val="0"/>
          <w:numId w:val="127"/>
        </w:numPr>
        <w:ind w:left="993"/>
      </w:pPr>
      <w:r w:rsidRPr="000017B0">
        <w:t>Colaborar com a Presidência na gestão técnico-administrativa e política do Colegiado;</w:t>
      </w:r>
    </w:p>
    <w:p w14:paraId="5928C15F" w14:textId="77777777" w:rsidR="000017B0" w:rsidRDefault="000017B0" w:rsidP="000017B0">
      <w:pPr>
        <w:pStyle w:val="PargrafodaLista"/>
        <w:numPr>
          <w:ilvl w:val="0"/>
          <w:numId w:val="127"/>
        </w:numPr>
        <w:ind w:left="993"/>
      </w:pPr>
      <w:r w:rsidRPr="000017B0">
        <w:t>Realizar outras atividades delegadas e/ou designadas pela Presidência, em especial, as que exigem a representatividade do Colegiado.</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69596257" w14:textId="77777777" w:rsidTr="0042694B">
        <w:tc>
          <w:tcPr>
            <w:tcW w:w="5070" w:type="dxa"/>
          </w:tcPr>
          <w:p w14:paraId="66B5B684" w14:textId="77777777" w:rsidR="00B727A6" w:rsidRDefault="00B727A6" w:rsidP="0042694B">
            <w:pPr>
              <w:jc w:val="right"/>
            </w:pPr>
            <w:r>
              <w:rPr>
                <w:noProof/>
              </w:rPr>
              <w:drawing>
                <wp:inline distT="0" distB="0" distL="0" distR="0" wp14:anchorId="251E8DC8" wp14:editId="1A4A85AA">
                  <wp:extent cx="1794933" cy="1009650"/>
                  <wp:effectExtent l="0" t="0" r="0" b="0"/>
                  <wp:docPr id="1949771225"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94" cy="1021159"/>
                          </a:xfrm>
                          <a:prstGeom prst="rect">
                            <a:avLst/>
                          </a:prstGeom>
                        </pic:spPr>
                      </pic:pic>
                    </a:graphicData>
                  </a:graphic>
                </wp:inline>
              </w:drawing>
            </w:r>
          </w:p>
        </w:tc>
        <w:tc>
          <w:tcPr>
            <w:tcW w:w="5070" w:type="dxa"/>
          </w:tcPr>
          <w:p w14:paraId="6427E3C1" w14:textId="77777777" w:rsidR="00B727A6" w:rsidRDefault="00B727A6" w:rsidP="0042694B">
            <w:r>
              <w:rPr>
                <w:b/>
                <w:bCs/>
                <w:i/>
                <w:iCs/>
                <w:noProof/>
              </w:rPr>
              <w:drawing>
                <wp:inline distT="0" distB="0" distL="0" distR="0" wp14:anchorId="3766618C" wp14:editId="1B4AA938">
                  <wp:extent cx="839754" cy="962025"/>
                  <wp:effectExtent l="0" t="0" r="0" b="0"/>
                  <wp:docPr id="1701431954"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547" cy="970952"/>
                          </a:xfrm>
                          <a:prstGeom prst="rect">
                            <a:avLst/>
                          </a:prstGeom>
                        </pic:spPr>
                      </pic:pic>
                    </a:graphicData>
                  </a:graphic>
                </wp:inline>
              </w:drawing>
            </w:r>
          </w:p>
        </w:tc>
      </w:tr>
    </w:tbl>
    <w:p w14:paraId="189F0C27" w14:textId="77777777" w:rsidR="00B727A6" w:rsidRDefault="00B727A6" w:rsidP="00B727A6"/>
    <w:p w14:paraId="0A6BBD75" w14:textId="77777777" w:rsidR="00B727A6" w:rsidRDefault="00B727A6" w:rsidP="00B727A6"/>
    <w:p w14:paraId="2FF8ECDF" w14:textId="77777777" w:rsidR="00B727A6" w:rsidRDefault="00B727A6" w:rsidP="00B727A6"/>
    <w:tbl>
      <w:tblPr>
        <w:tblStyle w:val="Tabelacomgrad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364"/>
      </w:tblGrid>
      <w:tr w:rsidR="000017B0" w14:paraId="0D2BAAC3" w14:textId="77777777" w:rsidTr="0042694B">
        <w:tc>
          <w:tcPr>
            <w:tcW w:w="1134" w:type="dxa"/>
            <w:shd w:val="clear" w:color="auto" w:fill="EE0000"/>
          </w:tcPr>
          <w:p w14:paraId="047469B0" w14:textId="77777777" w:rsidR="000017B0" w:rsidRDefault="000017B0" w:rsidP="0042694B"/>
        </w:tc>
        <w:tc>
          <w:tcPr>
            <w:tcW w:w="8364" w:type="dxa"/>
          </w:tcPr>
          <w:p w14:paraId="0107393E" w14:textId="70A0CF17" w:rsidR="000017B0" w:rsidRPr="000017B0" w:rsidRDefault="000017B0" w:rsidP="000017B0">
            <w:pPr>
              <w:rPr>
                <w:b/>
                <w:bCs/>
              </w:rPr>
            </w:pPr>
            <w:r w:rsidRPr="000017B0">
              <w:rPr>
                <w:b/>
                <w:bCs/>
              </w:rPr>
              <w:t>SEÇÃO III</w:t>
            </w:r>
            <w:r w:rsidRPr="000017B0">
              <w:rPr>
                <w:b/>
                <w:bCs/>
              </w:rPr>
              <w:t xml:space="preserve"> — </w:t>
            </w:r>
            <w:r w:rsidRPr="000017B0">
              <w:rPr>
                <w:b/>
                <w:bCs/>
              </w:rPr>
              <w:t xml:space="preserve">DOS </w:t>
            </w:r>
            <w:r w:rsidRPr="000017B0">
              <w:rPr>
                <w:b/>
                <w:bCs/>
              </w:rPr>
              <w:t>CONSELHEIROS.</w:t>
            </w:r>
          </w:p>
        </w:tc>
      </w:tr>
    </w:tbl>
    <w:p w14:paraId="0B3CA14B" w14:textId="3E8788EA" w:rsidR="000017B0" w:rsidRPr="000017B0" w:rsidRDefault="000017B0" w:rsidP="000017B0">
      <w:r w:rsidRPr="000017B0">
        <w:rPr>
          <w:b/>
          <w:bCs/>
        </w:rPr>
        <w:t>Art. 10</w:t>
      </w:r>
      <w:r w:rsidRPr="000017B0">
        <w:rPr>
          <w:b/>
          <w:bCs/>
        </w:rPr>
        <w:t>º.</w:t>
      </w:r>
      <w:r>
        <w:t xml:space="preserve"> </w:t>
      </w:r>
      <w:r w:rsidRPr="000017B0">
        <w:t>São atribuições dos Conselheiros:</w:t>
      </w:r>
    </w:p>
    <w:p w14:paraId="38113FED" w14:textId="35CD3B68" w:rsidR="000017B0" w:rsidRPr="000017B0" w:rsidRDefault="000017B0" w:rsidP="000017B0">
      <w:pPr>
        <w:pStyle w:val="PargrafodaLista"/>
        <w:numPr>
          <w:ilvl w:val="0"/>
          <w:numId w:val="129"/>
        </w:numPr>
        <w:ind w:left="993"/>
      </w:pPr>
      <w:r>
        <w:t>C</w:t>
      </w:r>
      <w:r w:rsidRPr="000017B0">
        <w:t>omparecer às sessões ordinárias, extraordinárias e especiais;</w:t>
      </w:r>
    </w:p>
    <w:p w14:paraId="6C560095" w14:textId="70D3F767" w:rsidR="000017B0" w:rsidRPr="000017B0" w:rsidRDefault="000017B0" w:rsidP="000017B0">
      <w:pPr>
        <w:pStyle w:val="PargrafodaLista"/>
        <w:numPr>
          <w:ilvl w:val="0"/>
          <w:numId w:val="129"/>
        </w:numPr>
        <w:ind w:left="993"/>
      </w:pPr>
      <w:r>
        <w:t>R</w:t>
      </w:r>
      <w:r w:rsidRPr="000017B0">
        <w:t xml:space="preserve">eceber e relatar os processos que lhes forem distribuídos, apresentando a apreciação do </w:t>
      </w:r>
      <w:r w:rsidRPr="000017B0">
        <w:rPr>
          <w:b/>
          <w:bCs/>
        </w:rPr>
        <w:t>Colegiado seu relatório</w:t>
      </w:r>
      <w:r w:rsidRPr="000017B0">
        <w:t>, com parecer e voto;</w:t>
      </w:r>
    </w:p>
    <w:p w14:paraId="3A613250" w14:textId="06EC47D8" w:rsidR="000017B0" w:rsidRPr="000017B0" w:rsidRDefault="000017B0" w:rsidP="000017B0">
      <w:pPr>
        <w:pStyle w:val="PargrafodaLista"/>
        <w:numPr>
          <w:ilvl w:val="0"/>
          <w:numId w:val="129"/>
        </w:numPr>
        <w:ind w:left="993"/>
      </w:pPr>
      <w:r>
        <w:t>F</w:t>
      </w:r>
      <w:r w:rsidRPr="000017B0">
        <w:t>undamentar seu voto nos processos em que figurar como relator;</w:t>
      </w:r>
    </w:p>
    <w:p w14:paraId="0B109A20" w14:textId="042A5FE9" w:rsidR="000017B0" w:rsidRPr="000017B0" w:rsidRDefault="000017B0" w:rsidP="000017B0">
      <w:pPr>
        <w:pStyle w:val="PargrafodaLista"/>
        <w:numPr>
          <w:ilvl w:val="0"/>
          <w:numId w:val="129"/>
        </w:numPr>
        <w:ind w:left="993"/>
      </w:pPr>
      <w:r>
        <w:t>U</w:t>
      </w:r>
      <w:r w:rsidRPr="000017B0">
        <w:t>sar da palavra regimentalmente dentro dos limites estabelecidos pelo Colegiado;</w:t>
      </w:r>
    </w:p>
    <w:p w14:paraId="6B71A38A" w14:textId="5EA4FE10" w:rsidR="000017B0" w:rsidRPr="000017B0" w:rsidRDefault="000017B0" w:rsidP="000017B0">
      <w:pPr>
        <w:pStyle w:val="PargrafodaLista"/>
        <w:numPr>
          <w:ilvl w:val="0"/>
          <w:numId w:val="129"/>
        </w:numPr>
        <w:ind w:left="993"/>
      </w:pPr>
      <w:r>
        <w:t>P</w:t>
      </w:r>
      <w:r w:rsidRPr="000017B0">
        <w:t>ropor, submeter a estudo e a exame, assuntos da competência do Conselho;</w:t>
      </w:r>
    </w:p>
    <w:p w14:paraId="019BD155" w14:textId="77777777" w:rsidR="000017B0" w:rsidRPr="000017B0" w:rsidRDefault="000017B0" w:rsidP="000017B0">
      <w:pPr>
        <w:pStyle w:val="PargrafodaLista"/>
        <w:numPr>
          <w:ilvl w:val="0"/>
          <w:numId w:val="129"/>
        </w:numPr>
        <w:ind w:left="993"/>
      </w:pPr>
      <w:r w:rsidRPr="000017B0">
        <w:t xml:space="preserve">debater e votar as matérias submetidas à apreciação e julgamento do </w:t>
      </w:r>
      <w:r w:rsidRPr="000017B0">
        <w:rPr>
          <w:b/>
          <w:bCs/>
        </w:rPr>
        <w:t>Plenário do</w:t>
      </w:r>
      <w:r w:rsidRPr="000017B0">
        <w:t xml:space="preserve"> </w:t>
      </w:r>
      <w:r w:rsidRPr="000017B0">
        <w:rPr>
          <w:b/>
          <w:bCs/>
        </w:rPr>
        <w:t>CONSUP;</w:t>
      </w:r>
    </w:p>
    <w:p w14:paraId="7745AA97" w14:textId="57E0FDE3" w:rsidR="000017B0" w:rsidRPr="000017B0" w:rsidRDefault="000017B0" w:rsidP="000017B0">
      <w:pPr>
        <w:pStyle w:val="PargrafodaLista"/>
        <w:numPr>
          <w:ilvl w:val="0"/>
          <w:numId w:val="129"/>
        </w:numPr>
        <w:ind w:left="993"/>
      </w:pPr>
      <w:r>
        <w:t>S</w:t>
      </w:r>
      <w:r w:rsidRPr="000017B0">
        <w:t>olicitar “vistas” de processos, sempre que entender como necessárias;</w:t>
      </w:r>
    </w:p>
    <w:p w14:paraId="279750C0" w14:textId="4CED53BB" w:rsidR="000017B0" w:rsidRPr="000017B0" w:rsidRDefault="000017B0" w:rsidP="000017B0">
      <w:pPr>
        <w:pStyle w:val="PargrafodaLista"/>
        <w:numPr>
          <w:ilvl w:val="0"/>
          <w:numId w:val="129"/>
        </w:numPr>
        <w:ind w:left="993"/>
      </w:pPr>
      <w:r>
        <w:t>P</w:t>
      </w:r>
      <w:r w:rsidRPr="000017B0">
        <w:t>articipar de comissões ou representações para as quais for designado;</w:t>
      </w:r>
    </w:p>
    <w:p w14:paraId="2294A736" w14:textId="170D8553" w:rsidR="000017B0" w:rsidRPr="000017B0" w:rsidRDefault="000017B0" w:rsidP="000017B0">
      <w:pPr>
        <w:pStyle w:val="PargrafodaLista"/>
        <w:numPr>
          <w:ilvl w:val="0"/>
          <w:numId w:val="129"/>
        </w:numPr>
        <w:ind w:left="993"/>
      </w:pPr>
      <w:r>
        <w:t>E</w:t>
      </w:r>
      <w:r w:rsidRPr="000017B0">
        <w:t xml:space="preserve">xercer qualquer outra atribuição para a qual for designado, no </w:t>
      </w:r>
      <w:r w:rsidRPr="000017B0">
        <w:rPr>
          <w:b/>
          <w:bCs/>
        </w:rPr>
        <w:t>âmbito do</w:t>
      </w:r>
      <w:r w:rsidRPr="000017B0">
        <w:t xml:space="preserve"> </w:t>
      </w:r>
      <w:r w:rsidRPr="000017B0">
        <w:rPr>
          <w:b/>
          <w:bCs/>
        </w:rPr>
        <w:t>CONSUP.</w:t>
      </w:r>
    </w:p>
    <w:p w14:paraId="49D4DC55" w14:textId="68AE45C0" w:rsidR="000017B0" w:rsidRPr="000017B0" w:rsidRDefault="000017B0" w:rsidP="000017B0">
      <w:r w:rsidRPr="000017B0">
        <w:rPr>
          <w:b/>
          <w:bCs/>
        </w:rPr>
        <w:t>Parágrafo Único</w:t>
      </w:r>
      <w:r w:rsidRPr="000017B0">
        <w:rPr>
          <w:b/>
          <w:bCs/>
        </w:rPr>
        <w:t>.</w:t>
      </w:r>
      <w:r w:rsidRPr="000017B0">
        <w:t xml:space="preserve"> Todo requerimento, parecer, denúncia, resposta a solicitação oficialmente encaminhada e/ou qualquer manifestação que impliquem em ações administrativas, quando proferido em reunião do </w:t>
      </w:r>
      <w:r w:rsidRPr="000017B0">
        <w:rPr>
          <w:b/>
          <w:bCs/>
        </w:rPr>
        <w:t xml:space="preserve">CONSUP, </w:t>
      </w:r>
      <w:r w:rsidRPr="000017B0">
        <w:t>o Conselheiro deverá formalizar por escrito à Presidência.</w:t>
      </w:r>
    </w:p>
    <w:p w14:paraId="01DA434E" w14:textId="6A81D0A8" w:rsidR="000017B0" w:rsidRPr="000017B0" w:rsidRDefault="000017B0" w:rsidP="000017B0">
      <w:r w:rsidRPr="000017B0">
        <w:rPr>
          <w:b/>
          <w:bCs/>
        </w:rPr>
        <w:t>Art. 11</w:t>
      </w:r>
      <w:r w:rsidRPr="000017B0">
        <w:rPr>
          <w:b/>
          <w:bCs/>
        </w:rPr>
        <w:t>º.</w:t>
      </w:r>
      <w:r w:rsidRPr="000017B0">
        <w:t xml:space="preserve"> </w:t>
      </w:r>
      <w:r>
        <w:t>P</w:t>
      </w:r>
      <w:r w:rsidRPr="000017B0">
        <w:t xml:space="preserve">oderá sofrer desconto pro rata em sua representação, nos termos do </w:t>
      </w:r>
      <w:r w:rsidRPr="000017B0">
        <w:rPr>
          <w:b/>
          <w:bCs/>
        </w:rPr>
        <w:t>artigo 5º</w:t>
      </w:r>
      <w:r w:rsidRPr="000017B0">
        <w:t xml:space="preserve"> deste decreto, o conselheiro que:</w:t>
      </w:r>
    </w:p>
    <w:p w14:paraId="2658F1B2" w14:textId="2CF79757" w:rsidR="000017B0" w:rsidRPr="000017B0" w:rsidRDefault="00A36948" w:rsidP="00A36948">
      <w:pPr>
        <w:pStyle w:val="PargrafodaLista"/>
        <w:numPr>
          <w:ilvl w:val="0"/>
          <w:numId w:val="130"/>
        </w:numPr>
        <w:ind w:left="993"/>
      </w:pPr>
      <w:r>
        <w:t>N</w:t>
      </w:r>
      <w:r w:rsidR="000017B0" w:rsidRPr="000017B0">
        <w:t>ão comparecer a qualquer reunião por 03 (três) vezes consecutivas ou 05 (cinco) vezes alternadas, no período de 12 (doze) meses, sem motivo justificável;</w:t>
      </w:r>
    </w:p>
    <w:p w14:paraId="68FFE61B" w14:textId="412C8E5A" w:rsidR="000017B0" w:rsidRPr="000017B0" w:rsidRDefault="00A36948" w:rsidP="00A36948">
      <w:pPr>
        <w:pStyle w:val="PargrafodaLista"/>
        <w:numPr>
          <w:ilvl w:val="0"/>
          <w:numId w:val="130"/>
        </w:numPr>
        <w:ind w:left="993"/>
      </w:pPr>
      <w:r>
        <w:t>N</w:t>
      </w:r>
      <w:r w:rsidR="000017B0" w:rsidRPr="000017B0">
        <w:t>ão apresentar o processo, já com parecer, a partir da terceira reunião seguinte à sua distribuição e não justificar o atraso;</w:t>
      </w:r>
    </w:p>
    <w:p w14:paraId="3C2B82EF" w14:textId="1AC158CE" w:rsidR="000017B0" w:rsidRDefault="000017B0" w:rsidP="000017B0">
      <w:r w:rsidRPr="00A36948">
        <w:rPr>
          <w:b/>
          <w:bCs/>
        </w:rPr>
        <w:t>Parágrafo Único</w:t>
      </w:r>
      <w:r w:rsidR="00A36948" w:rsidRPr="00A36948">
        <w:rPr>
          <w:b/>
          <w:bCs/>
        </w:rPr>
        <w:t>.</w:t>
      </w:r>
      <w:r w:rsidR="00A36948">
        <w:t xml:space="preserve"> </w:t>
      </w:r>
      <w:r w:rsidRPr="000017B0">
        <w:t xml:space="preserve"> A operacionalização do desconto de que trata o caput deste artigo será feito no mês </w:t>
      </w:r>
      <w:r w:rsidR="00A36948">
        <w:t>subsequente</w:t>
      </w:r>
      <w:r w:rsidRPr="000017B0">
        <w:t xml:space="preserve"> ao fato.</w:t>
      </w:r>
    </w:p>
    <w:tbl>
      <w:tblPr>
        <w:tblStyle w:val="Tabelacomgrad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364"/>
      </w:tblGrid>
      <w:tr w:rsidR="00A36948" w14:paraId="171EA86D" w14:textId="77777777" w:rsidTr="0042694B">
        <w:tc>
          <w:tcPr>
            <w:tcW w:w="1134" w:type="dxa"/>
            <w:shd w:val="clear" w:color="auto" w:fill="EE0000"/>
          </w:tcPr>
          <w:p w14:paraId="266E0306" w14:textId="77777777" w:rsidR="00A36948" w:rsidRDefault="00A36948" w:rsidP="0042694B"/>
        </w:tc>
        <w:tc>
          <w:tcPr>
            <w:tcW w:w="8364" w:type="dxa"/>
          </w:tcPr>
          <w:p w14:paraId="6576BC32" w14:textId="5A17A8E6" w:rsidR="00A36948" w:rsidRPr="00A36948" w:rsidRDefault="00A36948" w:rsidP="00A36948">
            <w:pPr>
              <w:rPr>
                <w:b/>
                <w:bCs/>
              </w:rPr>
            </w:pPr>
            <w:r w:rsidRPr="00A36948">
              <w:rPr>
                <w:b/>
                <w:bCs/>
              </w:rPr>
              <w:t>SEÇÃO IV</w:t>
            </w:r>
            <w:r w:rsidRPr="00A36948">
              <w:rPr>
                <w:b/>
                <w:bCs/>
              </w:rPr>
              <w:t xml:space="preserve"> — </w:t>
            </w:r>
            <w:r w:rsidRPr="00A36948">
              <w:rPr>
                <w:b/>
                <w:bCs/>
              </w:rPr>
              <w:t xml:space="preserve">DA </w:t>
            </w:r>
            <w:r w:rsidRPr="00A36948">
              <w:rPr>
                <w:b/>
                <w:bCs/>
              </w:rPr>
              <w:t>SECRETARIA.</w:t>
            </w:r>
          </w:p>
        </w:tc>
      </w:tr>
    </w:tbl>
    <w:p w14:paraId="680CB4E2" w14:textId="49003E31" w:rsidR="00A36948" w:rsidRDefault="00A36948" w:rsidP="00A36948">
      <w:r w:rsidRPr="00A36948">
        <w:rPr>
          <w:b/>
          <w:bCs/>
        </w:rPr>
        <w:t>Art. 12</w:t>
      </w:r>
      <w:r w:rsidRPr="00A36948">
        <w:rPr>
          <w:b/>
          <w:bCs/>
        </w:rPr>
        <w:t>.</w:t>
      </w:r>
      <w:r w:rsidRPr="00A36948">
        <w:t xml:space="preserve"> O </w:t>
      </w:r>
      <w:r w:rsidRPr="00A36948">
        <w:rPr>
          <w:b/>
          <w:bCs/>
        </w:rPr>
        <w:t>Conselho Superior da Polícia Civil – CONSUP,</w:t>
      </w:r>
      <w:r w:rsidRPr="00A36948">
        <w:t xml:space="preserve"> tem uma Secretaria que se encarregará do seu funcionamento, com a missão de execução de todos os serviços administrativos, em especial, os de ordem burocrática, bem como, de atividades diversas designadas pelo Plenário do Colegiado, por seu Presidente e Vice Presidente, respectivamente.</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16198E62" w14:textId="77777777" w:rsidTr="0042694B">
        <w:tc>
          <w:tcPr>
            <w:tcW w:w="5070" w:type="dxa"/>
          </w:tcPr>
          <w:p w14:paraId="200B382E" w14:textId="77777777" w:rsidR="00B727A6" w:rsidRDefault="00B727A6" w:rsidP="0042694B">
            <w:pPr>
              <w:jc w:val="right"/>
            </w:pPr>
            <w:r>
              <w:rPr>
                <w:noProof/>
              </w:rPr>
              <w:drawing>
                <wp:inline distT="0" distB="0" distL="0" distR="0" wp14:anchorId="6D780B82" wp14:editId="28BDFAC9">
                  <wp:extent cx="1794933" cy="1009650"/>
                  <wp:effectExtent l="0" t="0" r="0" b="0"/>
                  <wp:docPr id="75286626"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94" cy="1021159"/>
                          </a:xfrm>
                          <a:prstGeom prst="rect">
                            <a:avLst/>
                          </a:prstGeom>
                        </pic:spPr>
                      </pic:pic>
                    </a:graphicData>
                  </a:graphic>
                </wp:inline>
              </w:drawing>
            </w:r>
          </w:p>
        </w:tc>
        <w:tc>
          <w:tcPr>
            <w:tcW w:w="5070" w:type="dxa"/>
          </w:tcPr>
          <w:p w14:paraId="69770577" w14:textId="77777777" w:rsidR="00B727A6" w:rsidRDefault="00B727A6" w:rsidP="0042694B">
            <w:r>
              <w:rPr>
                <w:b/>
                <w:bCs/>
                <w:i/>
                <w:iCs/>
                <w:noProof/>
              </w:rPr>
              <w:drawing>
                <wp:inline distT="0" distB="0" distL="0" distR="0" wp14:anchorId="0D80A2AF" wp14:editId="3AF37435">
                  <wp:extent cx="839754" cy="962025"/>
                  <wp:effectExtent l="0" t="0" r="0" b="0"/>
                  <wp:docPr id="586810218"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547" cy="970952"/>
                          </a:xfrm>
                          <a:prstGeom prst="rect">
                            <a:avLst/>
                          </a:prstGeom>
                        </pic:spPr>
                      </pic:pic>
                    </a:graphicData>
                  </a:graphic>
                </wp:inline>
              </w:drawing>
            </w:r>
          </w:p>
        </w:tc>
      </w:tr>
    </w:tbl>
    <w:p w14:paraId="7593CC36" w14:textId="77777777" w:rsidR="00B727A6" w:rsidRDefault="00B727A6" w:rsidP="00A36948"/>
    <w:p w14:paraId="36BE676A" w14:textId="77777777" w:rsidR="00B727A6" w:rsidRDefault="00B727A6" w:rsidP="00A36948"/>
    <w:p w14:paraId="1AEEA1B1" w14:textId="77777777" w:rsidR="00B727A6" w:rsidRDefault="00B727A6" w:rsidP="00A36948"/>
    <w:p w14:paraId="4A843CAF" w14:textId="71B976F9" w:rsidR="00A36948" w:rsidRPr="00A36948" w:rsidRDefault="00A36948" w:rsidP="00A36948">
      <w:r w:rsidRPr="00A36948">
        <w:rPr>
          <w:b/>
          <w:bCs/>
        </w:rPr>
        <w:t>§ 1º</w:t>
      </w:r>
      <w:r w:rsidRPr="00A36948">
        <w:rPr>
          <w:b/>
          <w:bCs/>
        </w:rPr>
        <w:t>.</w:t>
      </w:r>
      <w:r w:rsidRPr="00A36948">
        <w:t xml:space="preserve"> Para o desempenho da função de </w:t>
      </w:r>
      <w:r w:rsidRPr="00A36948">
        <w:rPr>
          <w:b/>
          <w:bCs/>
        </w:rPr>
        <w:t>Secretário do Conselho Superior da Polícia Civil – CONSUP</w:t>
      </w:r>
      <w:r w:rsidRPr="00A36948">
        <w:t xml:space="preserve">, será designado um servidor público estadual, preferencialmente da </w:t>
      </w:r>
      <w:r w:rsidRPr="00A36948">
        <w:rPr>
          <w:b/>
          <w:bCs/>
        </w:rPr>
        <w:t>Polícia Civil</w:t>
      </w:r>
      <w:r w:rsidRPr="00A36948">
        <w:t>, com dedicação exclusiva para essa atividade.</w:t>
      </w:r>
    </w:p>
    <w:p w14:paraId="4E18E5B5" w14:textId="3B73671C" w:rsidR="00A36948" w:rsidRPr="00A36948" w:rsidRDefault="00A36948" w:rsidP="00A36948">
      <w:r w:rsidRPr="00A36948">
        <w:rPr>
          <w:b/>
          <w:bCs/>
        </w:rPr>
        <w:t>§ 2º</w:t>
      </w:r>
      <w:r w:rsidRPr="00A36948">
        <w:rPr>
          <w:b/>
          <w:bCs/>
        </w:rPr>
        <w:t>.</w:t>
      </w:r>
      <w:r w:rsidRPr="00A36948">
        <w:t xml:space="preserve"> Ao Secretário do </w:t>
      </w:r>
      <w:r w:rsidRPr="00A36948">
        <w:rPr>
          <w:b/>
          <w:bCs/>
        </w:rPr>
        <w:t>Conselho Superior da Polícia Civil – CONSUP,</w:t>
      </w:r>
      <w:r w:rsidRPr="00A36948">
        <w:t xml:space="preserve"> será assegurada remuneração equivalente ao valor da representação que beneficia os membros do Colegiado.</w:t>
      </w:r>
    </w:p>
    <w:p w14:paraId="757DF7EA" w14:textId="2B775467" w:rsidR="00A36948" w:rsidRPr="00A36948" w:rsidRDefault="00A36948" w:rsidP="00A36948">
      <w:r w:rsidRPr="00A36948">
        <w:rPr>
          <w:b/>
          <w:bCs/>
        </w:rPr>
        <w:t>Art. 13</w:t>
      </w:r>
      <w:r w:rsidRPr="00A36948">
        <w:rPr>
          <w:b/>
          <w:bCs/>
        </w:rPr>
        <w:t>º.</w:t>
      </w:r>
      <w:r>
        <w:t xml:space="preserve"> </w:t>
      </w:r>
      <w:r w:rsidRPr="00A36948">
        <w:t xml:space="preserve">A </w:t>
      </w:r>
      <w:r w:rsidRPr="00A36948">
        <w:rPr>
          <w:b/>
          <w:bCs/>
        </w:rPr>
        <w:t>Delegacia Geral da Polícia Civil</w:t>
      </w:r>
      <w:r w:rsidRPr="00A36948">
        <w:t xml:space="preserve">, assegurará à </w:t>
      </w:r>
      <w:r w:rsidRPr="00A36948">
        <w:rPr>
          <w:b/>
          <w:bCs/>
        </w:rPr>
        <w:t>Secretaria do CONSUP</w:t>
      </w:r>
      <w:r w:rsidRPr="00A36948">
        <w:t>, espaço físico adequado e os meios administrativos, financeiros, materiais e humanos, indispensáveis ao seu regular funcionamento.</w:t>
      </w:r>
    </w:p>
    <w:p w14:paraId="238D053C" w14:textId="289264CB" w:rsidR="00A36948" w:rsidRPr="00A36948" w:rsidRDefault="00A36948" w:rsidP="00A36948">
      <w:r w:rsidRPr="00A36948">
        <w:rPr>
          <w:b/>
          <w:bCs/>
        </w:rPr>
        <w:t>Art. 14</w:t>
      </w:r>
      <w:r w:rsidRPr="00A36948">
        <w:rPr>
          <w:b/>
          <w:bCs/>
        </w:rPr>
        <w:t>º.</w:t>
      </w:r>
      <w:r w:rsidRPr="00A36948">
        <w:t xml:space="preserve"> São atribuições da </w:t>
      </w:r>
      <w:r w:rsidRPr="00A36948">
        <w:rPr>
          <w:b/>
          <w:bCs/>
        </w:rPr>
        <w:t>Secretaria do CONSUP</w:t>
      </w:r>
      <w:r w:rsidRPr="00A36948">
        <w:t>, entre outras:</w:t>
      </w:r>
    </w:p>
    <w:p w14:paraId="6EAAE671" w14:textId="77777777" w:rsidR="00A36948" w:rsidRPr="00A36948" w:rsidRDefault="00A36948" w:rsidP="00A36948">
      <w:pPr>
        <w:pStyle w:val="PargrafodaLista"/>
        <w:numPr>
          <w:ilvl w:val="0"/>
          <w:numId w:val="131"/>
        </w:numPr>
        <w:ind w:left="993"/>
      </w:pPr>
      <w:r w:rsidRPr="00A36948">
        <w:t xml:space="preserve">Registrar, autuar e encaminhar ao </w:t>
      </w:r>
      <w:r w:rsidRPr="00A36948">
        <w:rPr>
          <w:b/>
          <w:bCs/>
        </w:rPr>
        <w:t>Presidente os documentos recebidos;</w:t>
      </w:r>
    </w:p>
    <w:p w14:paraId="2D575EAF" w14:textId="77777777" w:rsidR="00A36948" w:rsidRPr="00A36948" w:rsidRDefault="00A36948" w:rsidP="00A36948">
      <w:pPr>
        <w:pStyle w:val="PargrafodaLista"/>
        <w:numPr>
          <w:ilvl w:val="0"/>
          <w:numId w:val="131"/>
        </w:numPr>
        <w:ind w:left="993"/>
      </w:pPr>
      <w:r w:rsidRPr="00A36948">
        <w:t>Preparar, receber, registrar e expedir a correspondência do Conselho;</w:t>
      </w:r>
    </w:p>
    <w:p w14:paraId="0BD82D21" w14:textId="77777777" w:rsidR="00A36948" w:rsidRPr="00A36948" w:rsidRDefault="00A36948" w:rsidP="00A36948">
      <w:pPr>
        <w:pStyle w:val="PargrafodaLista"/>
        <w:numPr>
          <w:ilvl w:val="0"/>
          <w:numId w:val="131"/>
        </w:numPr>
        <w:ind w:left="993"/>
      </w:pPr>
      <w:r w:rsidRPr="00A36948">
        <w:t>Encaminhar ao órgão oficial de imprensa do Estado, os atos que devam ser publicados;</w:t>
      </w:r>
    </w:p>
    <w:p w14:paraId="7F47FE63" w14:textId="77777777" w:rsidR="00A36948" w:rsidRPr="00A36948" w:rsidRDefault="00A36948" w:rsidP="00A36948">
      <w:pPr>
        <w:pStyle w:val="PargrafodaLista"/>
        <w:numPr>
          <w:ilvl w:val="0"/>
          <w:numId w:val="131"/>
        </w:numPr>
        <w:ind w:left="993"/>
      </w:pPr>
      <w:r w:rsidRPr="00A36948">
        <w:t xml:space="preserve">Produzir as atas das reuniões, remetendo cópias aos </w:t>
      </w:r>
      <w:r w:rsidRPr="00A36948">
        <w:rPr>
          <w:b/>
          <w:bCs/>
        </w:rPr>
        <w:t>Conselheiros</w:t>
      </w:r>
      <w:r w:rsidRPr="00A36948">
        <w:t>, dentro do prazo legal;</w:t>
      </w:r>
    </w:p>
    <w:p w14:paraId="07F70D09" w14:textId="77777777" w:rsidR="00A36948" w:rsidRPr="00A36948" w:rsidRDefault="00A36948" w:rsidP="00A36948">
      <w:pPr>
        <w:pStyle w:val="PargrafodaLista"/>
        <w:numPr>
          <w:ilvl w:val="0"/>
          <w:numId w:val="131"/>
        </w:numPr>
        <w:ind w:left="993"/>
      </w:pPr>
      <w:r w:rsidRPr="00A36948">
        <w:t xml:space="preserve">Encaminhar aos </w:t>
      </w:r>
      <w:r w:rsidRPr="00A36948">
        <w:rPr>
          <w:b/>
          <w:bCs/>
        </w:rPr>
        <w:t>Conselheiros indicados como Relatores</w:t>
      </w:r>
      <w:r w:rsidRPr="00A36948">
        <w:t>, os processos que lhe forem distribuídos;</w:t>
      </w:r>
    </w:p>
    <w:p w14:paraId="2BBBC97E" w14:textId="77777777" w:rsidR="00A36948" w:rsidRPr="00A36948" w:rsidRDefault="00A36948" w:rsidP="00A36948">
      <w:pPr>
        <w:pStyle w:val="PargrafodaLista"/>
        <w:numPr>
          <w:ilvl w:val="0"/>
          <w:numId w:val="131"/>
        </w:numPr>
        <w:ind w:left="993"/>
      </w:pPr>
      <w:r w:rsidRPr="00A36948">
        <w:t>Solicitar aquisição do material e a execução dos serviços necessários ao Conselho;</w:t>
      </w:r>
    </w:p>
    <w:p w14:paraId="5E2DBB97" w14:textId="77777777" w:rsidR="00A36948" w:rsidRPr="00A36948" w:rsidRDefault="00A36948" w:rsidP="00A36948">
      <w:pPr>
        <w:pStyle w:val="PargrafodaLista"/>
        <w:numPr>
          <w:ilvl w:val="0"/>
          <w:numId w:val="131"/>
        </w:numPr>
        <w:ind w:left="993"/>
      </w:pPr>
      <w:r w:rsidRPr="00A36948">
        <w:t xml:space="preserve">Apresentar ao </w:t>
      </w:r>
      <w:r w:rsidRPr="00A36948">
        <w:rPr>
          <w:b/>
          <w:bCs/>
        </w:rPr>
        <w:t>Conselho Superior da Polícia Civil,</w:t>
      </w:r>
      <w:r w:rsidRPr="00A36948">
        <w:t xml:space="preserve"> na última reunião ordinária do mês de fevereiro do ano seguinte, o </w:t>
      </w:r>
      <w:r w:rsidRPr="00A36948">
        <w:rPr>
          <w:b/>
          <w:bCs/>
        </w:rPr>
        <w:t xml:space="preserve">Relatório Geral </w:t>
      </w:r>
      <w:r w:rsidRPr="00A36948">
        <w:t>dos trabalhos realizados pelo Conselho no exercício anterior;</w:t>
      </w:r>
    </w:p>
    <w:p w14:paraId="1B828160" w14:textId="77777777" w:rsidR="00A36948" w:rsidRPr="00A36948" w:rsidRDefault="00A36948" w:rsidP="00A36948">
      <w:pPr>
        <w:pStyle w:val="PargrafodaLista"/>
        <w:numPr>
          <w:ilvl w:val="0"/>
          <w:numId w:val="131"/>
        </w:numPr>
        <w:ind w:left="993"/>
      </w:pPr>
      <w:r w:rsidRPr="00A36948">
        <w:t xml:space="preserve">Convocar os </w:t>
      </w:r>
      <w:r w:rsidRPr="00A36948">
        <w:rPr>
          <w:b/>
          <w:bCs/>
        </w:rPr>
        <w:t>Conselheiros para as sessões do Colegiado;</w:t>
      </w:r>
    </w:p>
    <w:p w14:paraId="78A9FA77" w14:textId="77777777" w:rsidR="00A36948" w:rsidRPr="00A36948" w:rsidRDefault="00A36948" w:rsidP="00A36948">
      <w:pPr>
        <w:pStyle w:val="PargrafodaLista"/>
        <w:numPr>
          <w:ilvl w:val="0"/>
          <w:numId w:val="131"/>
        </w:numPr>
        <w:ind w:left="993"/>
      </w:pPr>
      <w:r w:rsidRPr="00A36948">
        <w:t xml:space="preserve">Encarregar-se da elaboração das </w:t>
      </w:r>
      <w:r w:rsidRPr="00A36948">
        <w:rPr>
          <w:b/>
          <w:bCs/>
        </w:rPr>
        <w:t>Resoluções, Instruções Normativas, Portarias e demais atos decisórios aprovados pelo Conselho,</w:t>
      </w:r>
      <w:r w:rsidRPr="00A36948">
        <w:t xml:space="preserve"> ou a serem submetidos a sua apreciação;</w:t>
      </w:r>
    </w:p>
    <w:p w14:paraId="2BFAA915" w14:textId="77777777" w:rsidR="00A36948" w:rsidRPr="00A36948" w:rsidRDefault="00A36948" w:rsidP="00A36948">
      <w:pPr>
        <w:pStyle w:val="PargrafodaLista"/>
        <w:numPr>
          <w:ilvl w:val="0"/>
          <w:numId w:val="131"/>
        </w:numPr>
        <w:ind w:left="993"/>
      </w:pPr>
      <w:r w:rsidRPr="00A36948">
        <w:t xml:space="preserve">Instruir os processos e quaisquer outras petições dirigidas ao </w:t>
      </w:r>
      <w:r w:rsidRPr="00A36948">
        <w:rPr>
          <w:b/>
          <w:bCs/>
        </w:rPr>
        <w:t>CONSUP;</w:t>
      </w:r>
    </w:p>
    <w:p w14:paraId="4A355C3A" w14:textId="7606CCF5" w:rsidR="00A36948" w:rsidRPr="00A36948" w:rsidRDefault="00A36948" w:rsidP="00A36948">
      <w:pPr>
        <w:pStyle w:val="PargrafodaLista"/>
        <w:numPr>
          <w:ilvl w:val="0"/>
          <w:numId w:val="131"/>
        </w:numPr>
        <w:ind w:left="993"/>
      </w:pPr>
      <w:r w:rsidRPr="00A36948">
        <w:t xml:space="preserve">Remeter à </w:t>
      </w:r>
      <w:r w:rsidRPr="00A36948">
        <w:rPr>
          <w:b/>
          <w:bCs/>
        </w:rPr>
        <w:t>Coordenadoria de Recursos Financeiros da Polícia Civil</w:t>
      </w:r>
      <w:r w:rsidRPr="00A36948">
        <w:t xml:space="preserve">, no prazo legal, a listagem de </w:t>
      </w:r>
      <w:r>
        <w:t>frequência</w:t>
      </w:r>
      <w:r w:rsidRPr="00A36948">
        <w:t xml:space="preserve"> mensal dos </w:t>
      </w:r>
      <w:r w:rsidRPr="00A36948">
        <w:rPr>
          <w:b/>
          <w:bCs/>
        </w:rPr>
        <w:t>Conselheiros e Secretário do CONSUP;</w:t>
      </w:r>
    </w:p>
    <w:p w14:paraId="7C1FEF7D" w14:textId="77777777" w:rsidR="00A36948" w:rsidRPr="00A36948" w:rsidRDefault="00A36948" w:rsidP="00A36948">
      <w:pPr>
        <w:pStyle w:val="PargrafodaLista"/>
        <w:numPr>
          <w:ilvl w:val="0"/>
          <w:numId w:val="131"/>
        </w:numPr>
        <w:ind w:left="993"/>
      </w:pPr>
      <w:r w:rsidRPr="00A36948">
        <w:t xml:space="preserve">Executar outras atribuições designadas pelo </w:t>
      </w:r>
      <w:r w:rsidRPr="00A36948">
        <w:rPr>
          <w:b/>
          <w:bCs/>
        </w:rPr>
        <w:t>Plenário do Conselho</w:t>
      </w:r>
      <w:r w:rsidRPr="00A36948">
        <w:t xml:space="preserve">, por seu </w:t>
      </w:r>
      <w:r w:rsidRPr="00A36948">
        <w:rPr>
          <w:b/>
          <w:bCs/>
        </w:rPr>
        <w:t>Presidente e Vice Presidente,</w:t>
      </w:r>
      <w:r w:rsidRPr="00A36948">
        <w:t xml:space="preserve"> respectivamente;</w:t>
      </w:r>
    </w:p>
    <w:p w14:paraId="7033871E" w14:textId="46CF5FBE" w:rsidR="00A36948" w:rsidRDefault="00A36948" w:rsidP="00A36948">
      <w:pPr>
        <w:pStyle w:val="PargrafodaLista"/>
        <w:numPr>
          <w:ilvl w:val="0"/>
          <w:numId w:val="131"/>
        </w:numPr>
        <w:ind w:left="993"/>
        <w:rPr>
          <w:b/>
          <w:bCs/>
        </w:rPr>
      </w:pPr>
      <w:r w:rsidRPr="00A36948">
        <w:t xml:space="preserve">Encaminhar à </w:t>
      </w:r>
      <w:r w:rsidRPr="00A36948">
        <w:rPr>
          <w:b/>
          <w:bCs/>
        </w:rPr>
        <w:t xml:space="preserve">Diretoria de Recursos Humanos (DRH) a </w:t>
      </w:r>
      <w:r>
        <w:rPr>
          <w:b/>
          <w:bCs/>
        </w:rPr>
        <w:t>frequência</w:t>
      </w:r>
      <w:r w:rsidRPr="00A36948">
        <w:rPr>
          <w:b/>
          <w:bCs/>
        </w:rPr>
        <w:t xml:space="preserve"> do(s) policial(ais) agregado(s) ao CONSUP.</w:t>
      </w:r>
    </w:p>
    <w:tbl>
      <w:tblPr>
        <w:tblStyle w:val="Tabelacomgrade"/>
        <w:tblW w:w="1014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CA1551" w14:paraId="17633F13" w14:textId="77777777" w:rsidTr="00CA1551">
        <w:tc>
          <w:tcPr>
            <w:tcW w:w="5070" w:type="dxa"/>
          </w:tcPr>
          <w:p w14:paraId="75DAF3A7" w14:textId="77777777" w:rsidR="00CA1551" w:rsidRDefault="00CA1551" w:rsidP="0042694B">
            <w:r>
              <w:rPr>
                <w:noProof/>
              </w:rPr>
              <w:drawing>
                <wp:inline distT="0" distB="0" distL="0" distR="0" wp14:anchorId="55776BC8" wp14:editId="08A10740">
                  <wp:extent cx="1862667" cy="1047750"/>
                  <wp:effectExtent l="0" t="0" r="4445" b="0"/>
                  <wp:docPr id="730979866"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2566" cy="1058943"/>
                          </a:xfrm>
                          <a:prstGeom prst="rect">
                            <a:avLst/>
                          </a:prstGeom>
                        </pic:spPr>
                      </pic:pic>
                    </a:graphicData>
                  </a:graphic>
                </wp:inline>
              </w:drawing>
            </w:r>
          </w:p>
        </w:tc>
        <w:tc>
          <w:tcPr>
            <w:tcW w:w="5070" w:type="dxa"/>
          </w:tcPr>
          <w:p w14:paraId="6BC24879" w14:textId="77777777" w:rsidR="00CA1551" w:rsidRDefault="00CA1551" w:rsidP="0042694B">
            <w:r>
              <w:rPr>
                <w:b/>
                <w:bCs/>
                <w:i/>
                <w:iCs/>
                <w:noProof/>
              </w:rPr>
              <w:drawing>
                <wp:inline distT="0" distB="0" distL="0" distR="0" wp14:anchorId="6F00C248" wp14:editId="7119DF86">
                  <wp:extent cx="831439" cy="952500"/>
                  <wp:effectExtent l="0" t="0" r="6985" b="0"/>
                  <wp:docPr id="1676929878"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9699" cy="961963"/>
                          </a:xfrm>
                          <a:prstGeom prst="rect">
                            <a:avLst/>
                          </a:prstGeom>
                        </pic:spPr>
                      </pic:pic>
                    </a:graphicData>
                  </a:graphic>
                </wp:inline>
              </w:drawing>
            </w:r>
          </w:p>
        </w:tc>
      </w:tr>
    </w:tbl>
    <w:p w14:paraId="1141760E" w14:textId="77777777" w:rsidR="00136476" w:rsidRDefault="00136476" w:rsidP="00136476">
      <w:pPr>
        <w:rPr>
          <w:b/>
          <w:bCs/>
        </w:rPr>
      </w:pPr>
    </w:p>
    <w:p w14:paraId="7FC84178" w14:textId="77777777" w:rsidR="00136476" w:rsidRPr="00136476" w:rsidRDefault="00136476" w:rsidP="00136476">
      <w:pPr>
        <w:rPr>
          <w:b/>
          <w:bCs/>
        </w:rPr>
      </w:pPr>
    </w:p>
    <w:p w14:paraId="0C29CC51" w14:textId="77777777" w:rsidR="00136476" w:rsidRPr="00136476" w:rsidRDefault="00136476" w:rsidP="00136476">
      <w:pPr>
        <w:rPr>
          <w:b/>
          <w:bCs/>
        </w:rPr>
      </w:pPr>
    </w:p>
    <w:p w14:paraId="3139C113" w14:textId="77777777" w:rsidR="00A36948" w:rsidRDefault="00A36948" w:rsidP="00A36948">
      <w:pPr>
        <w:pStyle w:val="Ttulo4"/>
      </w:pPr>
      <w:r w:rsidRPr="00A36948">
        <w:t>CAPÍTULO III</w:t>
      </w:r>
    </w:p>
    <w:p w14:paraId="053BA9F6" w14:textId="7F2ACD98" w:rsidR="00A36948" w:rsidRDefault="00A36948" w:rsidP="00A36948">
      <w:pPr>
        <w:pStyle w:val="Ttulo2"/>
        <w:rPr>
          <w:highlight w:val="black"/>
        </w:rPr>
      </w:pPr>
      <w:r w:rsidRPr="00A36948">
        <w:rPr>
          <w:highlight w:val="black"/>
        </w:rPr>
        <w:t>DO FUNCIONAMENTO</w:t>
      </w:r>
    </w:p>
    <w:tbl>
      <w:tblPr>
        <w:tblStyle w:val="Tabelacomgrad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364"/>
      </w:tblGrid>
      <w:tr w:rsidR="00A36948" w14:paraId="53B206D9" w14:textId="77777777" w:rsidTr="0042694B">
        <w:tc>
          <w:tcPr>
            <w:tcW w:w="1134" w:type="dxa"/>
            <w:shd w:val="clear" w:color="auto" w:fill="EE0000"/>
          </w:tcPr>
          <w:p w14:paraId="37CCA0BD" w14:textId="77777777" w:rsidR="00A36948" w:rsidRDefault="00A36948" w:rsidP="0042694B"/>
        </w:tc>
        <w:tc>
          <w:tcPr>
            <w:tcW w:w="8364" w:type="dxa"/>
          </w:tcPr>
          <w:p w14:paraId="403F33C6" w14:textId="63A518CE" w:rsidR="00A36948" w:rsidRPr="00A36948" w:rsidRDefault="00A36948" w:rsidP="00A36948">
            <w:pPr>
              <w:rPr>
                <w:b/>
                <w:bCs/>
              </w:rPr>
            </w:pPr>
            <w:r>
              <w:rPr>
                <w:b/>
              </w:rPr>
              <w:t>SEÇÃO</w:t>
            </w:r>
            <w:r>
              <w:rPr>
                <w:b/>
                <w:spacing w:val="-10"/>
              </w:rPr>
              <w:t xml:space="preserve"> </w:t>
            </w:r>
            <w:r>
              <w:rPr>
                <w:b/>
              </w:rPr>
              <w:t>I</w:t>
            </w:r>
            <w:r>
              <w:rPr>
                <w:b/>
              </w:rPr>
              <w:t xml:space="preserve"> — </w:t>
            </w:r>
            <w:r>
              <w:rPr>
                <w:b/>
              </w:rPr>
              <w:t>DAS</w:t>
            </w:r>
            <w:r>
              <w:rPr>
                <w:b/>
                <w:spacing w:val="-10"/>
              </w:rPr>
              <w:t xml:space="preserve"> </w:t>
            </w:r>
            <w:r>
              <w:rPr>
                <w:b/>
              </w:rPr>
              <w:t>REUNIÕES.</w:t>
            </w:r>
          </w:p>
        </w:tc>
      </w:tr>
    </w:tbl>
    <w:p w14:paraId="5B5A971C" w14:textId="182099BC" w:rsidR="00136476" w:rsidRPr="00136476" w:rsidRDefault="00136476" w:rsidP="00136476">
      <w:pPr>
        <w:rPr>
          <w:b/>
          <w:bCs/>
        </w:rPr>
      </w:pPr>
      <w:r w:rsidRPr="00136476">
        <w:rPr>
          <w:b/>
          <w:bCs/>
        </w:rPr>
        <w:t>Art. 15</w:t>
      </w:r>
      <w:r w:rsidRPr="00136476">
        <w:rPr>
          <w:b/>
          <w:bCs/>
        </w:rPr>
        <w:t>º.</w:t>
      </w:r>
      <w:r w:rsidRPr="00136476">
        <w:t xml:space="preserve"> O </w:t>
      </w:r>
      <w:r w:rsidRPr="00136476">
        <w:rPr>
          <w:b/>
          <w:bCs/>
        </w:rPr>
        <w:t>Conselho Superior da Polícia Civil – CONSUP,</w:t>
      </w:r>
      <w:r w:rsidRPr="00136476">
        <w:t xml:space="preserve"> reunir-se-á mensalmente, em caráter ordinário, e extraordinariamente, mediante convocação de seu </w:t>
      </w:r>
      <w:r w:rsidRPr="00136476">
        <w:rPr>
          <w:b/>
          <w:bCs/>
        </w:rPr>
        <w:t>Presidente ou de dois terços de seus membros.</w:t>
      </w:r>
    </w:p>
    <w:p w14:paraId="3D63E849" w14:textId="30E3FA1F" w:rsidR="00136476" w:rsidRPr="00136476" w:rsidRDefault="00136476" w:rsidP="00136476">
      <w:r w:rsidRPr="00136476">
        <w:rPr>
          <w:b/>
          <w:bCs/>
        </w:rPr>
        <w:t>§ 1º</w:t>
      </w:r>
      <w:r w:rsidRPr="00136476">
        <w:rPr>
          <w:b/>
          <w:bCs/>
        </w:rPr>
        <w:t>.</w:t>
      </w:r>
      <w:r>
        <w:t xml:space="preserve"> </w:t>
      </w:r>
      <w:r w:rsidRPr="00136476">
        <w:t xml:space="preserve"> O </w:t>
      </w:r>
      <w:r w:rsidRPr="00136476">
        <w:rPr>
          <w:b/>
          <w:bCs/>
        </w:rPr>
        <w:t>“</w:t>
      </w:r>
      <w:r>
        <w:rPr>
          <w:b/>
          <w:bCs/>
        </w:rPr>
        <w:t>FORO</w:t>
      </w:r>
      <w:r w:rsidRPr="00136476">
        <w:rPr>
          <w:b/>
          <w:bCs/>
        </w:rPr>
        <w:t>”</w:t>
      </w:r>
      <w:r w:rsidRPr="00136476">
        <w:t xml:space="preserve"> mínimo para abertura das sessões será equivalente à </w:t>
      </w:r>
      <w:r w:rsidRPr="00136476">
        <w:rPr>
          <w:b/>
          <w:bCs/>
        </w:rPr>
        <w:t>presença de 2/3 dos membros do Conselho,</w:t>
      </w:r>
      <w:r w:rsidRPr="00136476">
        <w:t xml:space="preserve"> havendo a tolerância de </w:t>
      </w:r>
      <w:r w:rsidRPr="00136476">
        <w:rPr>
          <w:b/>
          <w:bCs/>
        </w:rPr>
        <w:t>30 (trinta) minutos</w:t>
      </w:r>
      <w:r w:rsidRPr="00136476">
        <w:t xml:space="preserve"> para se estabelecer </w:t>
      </w:r>
      <w:bookmarkStart w:id="0" w:name="_Hlk200975350"/>
      <w:r w:rsidRPr="00136476">
        <w:t>o início dos trabalhos</w:t>
      </w:r>
      <w:r>
        <w:t>;</w:t>
      </w:r>
    </w:p>
    <w:p w14:paraId="3CD30D90" w14:textId="79A9E955" w:rsidR="00136476" w:rsidRPr="00136476" w:rsidRDefault="00136476" w:rsidP="00136476">
      <w:r w:rsidRPr="00136476">
        <w:rPr>
          <w:b/>
          <w:bCs/>
        </w:rPr>
        <w:t>§ 2º</w:t>
      </w:r>
      <w:r w:rsidRPr="00136476">
        <w:rPr>
          <w:b/>
          <w:bCs/>
        </w:rPr>
        <w:t>.</w:t>
      </w:r>
      <w:r w:rsidRPr="00136476">
        <w:t xml:space="preserve"> Cada Conselheiro terá direito a </w:t>
      </w:r>
      <w:r w:rsidRPr="00136476">
        <w:rPr>
          <w:b/>
          <w:bCs/>
        </w:rPr>
        <w:t>1 (um) voto</w:t>
      </w:r>
      <w:r w:rsidRPr="00136476">
        <w:t xml:space="preserve">, e ocorrendo empate na votação, compete ao Presidente, o voto de </w:t>
      </w:r>
      <w:r>
        <w:t>qualidade.</w:t>
      </w:r>
    </w:p>
    <w:p w14:paraId="59256A1B" w14:textId="254254AA" w:rsidR="00136476" w:rsidRPr="00136476" w:rsidRDefault="00136476" w:rsidP="00136476">
      <w:r w:rsidRPr="00136476">
        <w:rPr>
          <w:b/>
          <w:bCs/>
        </w:rPr>
        <w:t>§ 3º</w:t>
      </w:r>
      <w:r w:rsidRPr="00136476">
        <w:rPr>
          <w:b/>
          <w:bCs/>
        </w:rPr>
        <w:t>.</w:t>
      </w:r>
      <w:r w:rsidRPr="00136476">
        <w:t xml:space="preserve"> As </w:t>
      </w:r>
      <w:r w:rsidRPr="00136476">
        <w:rPr>
          <w:b/>
          <w:bCs/>
        </w:rPr>
        <w:t>reuniões do Conselho</w:t>
      </w:r>
      <w:r w:rsidRPr="00136476">
        <w:t xml:space="preserve"> serão abertas ao público, salvo quando em razão da matéria, o colegiado decidir de outra forma.</w:t>
      </w:r>
    </w:p>
    <w:p w14:paraId="0B646A6C" w14:textId="35BB6514" w:rsidR="00136476" w:rsidRPr="00136476" w:rsidRDefault="00136476" w:rsidP="00136476">
      <w:r w:rsidRPr="00136476">
        <w:rPr>
          <w:b/>
          <w:bCs/>
        </w:rPr>
        <w:t>§ 4°</w:t>
      </w:r>
      <w:r w:rsidRPr="00136476">
        <w:rPr>
          <w:b/>
          <w:bCs/>
        </w:rPr>
        <w:t>.</w:t>
      </w:r>
      <w:r>
        <w:t xml:space="preserve"> </w:t>
      </w:r>
      <w:r w:rsidRPr="00136476">
        <w:t xml:space="preserve">O Conselho </w:t>
      </w:r>
      <w:r>
        <w:t>poderá,</w:t>
      </w:r>
      <w:r w:rsidRPr="00136476">
        <w:t xml:space="preserve"> por decisão do Plenário, reunir-se fora da sede, em locais que haja interesse da Sociedade.</w:t>
      </w:r>
    </w:p>
    <w:p w14:paraId="6B36CA29" w14:textId="7B1B2E1F" w:rsidR="00136476" w:rsidRPr="00136476" w:rsidRDefault="00136476" w:rsidP="00136476">
      <w:r w:rsidRPr="00136476">
        <w:rPr>
          <w:b/>
          <w:bCs/>
        </w:rPr>
        <w:t>Art. 16</w:t>
      </w:r>
      <w:r w:rsidRPr="00136476">
        <w:rPr>
          <w:b/>
          <w:bCs/>
        </w:rPr>
        <w:t>º.</w:t>
      </w:r>
      <w:r>
        <w:t xml:space="preserve"> </w:t>
      </w:r>
      <w:r w:rsidRPr="00136476">
        <w:t xml:space="preserve"> A pauta de reunião do </w:t>
      </w:r>
      <w:r w:rsidRPr="00136476">
        <w:rPr>
          <w:b/>
          <w:bCs/>
        </w:rPr>
        <w:t>CONSUP</w:t>
      </w:r>
      <w:r w:rsidRPr="00136476">
        <w:t xml:space="preserve">, será deliberada pelo </w:t>
      </w:r>
      <w:r w:rsidRPr="00136476">
        <w:rPr>
          <w:b/>
          <w:bCs/>
        </w:rPr>
        <w:t>Plenário</w:t>
      </w:r>
      <w:r w:rsidRPr="00136476">
        <w:t xml:space="preserve"> na sessão anterior, ou pelo Presidente, a medida em que os assuntos forem surgindo.</w:t>
      </w:r>
    </w:p>
    <w:p w14:paraId="1FFFD7F4" w14:textId="786F35C6" w:rsidR="00136476" w:rsidRPr="00136476" w:rsidRDefault="00136476" w:rsidP="00136476">
      <w:r w:rsidRPr="00136476">
        <w:rPr>
          <w:b/>
          <w:bCs/>
        </w:rPr>
        <w:t>§ 1º</w:t>
      </w:r>
      <w:r>
        <w:rPr>
          <w:b/>
          <w:bCs/>
        </w:rPr>
        <w:t>.</w:t>
      </w:r>
      <w:r w:rsidRPr="00136476">
        <w:t xml:space="preserve"> Os Conselheiros têm a prerrogativa de sugerir assuntos a serem inseridos na pauta até o prazo de </w:t>
      </w:r>
      <w:r w:rsidRPr="00136476">
        <w:rPr>
          <w:b/>
          <w:bCs/>
        </w:rPr>
        <w:t>5 (cinco) dias</w:t>
      </w:r>
      <w:r w:rsidRPr="00136476">
        <w:t xml:space="preserve"> úteis antes da reunião.</w:t>
      </w:r>
    </w:p>
    <w:p w14:paraId="365C3710" w14:textId="3FB4DE15" w:rsidR="00136476" w:rsidRPr="00136476" w:rsidRDefault="00136476" w:rsidP="00136476">
      <w:r w:rsidRPr="00136476">
        <w:rPr>
          <w:b/>
          <w:bCs/>
        </w:rPr>
        <w:t>§ 2º</w:t>
      </w:r>
      <w:r w:rsidRPr="00136476">
        <w:rPr>
          <w:b/>
          <w:bCs/>
        </w:rPr>
        <w:t>.</w:t>
      </w:r>
      <w:r w:rsidRPr="00136476">
        <w:t xml:space="preserve"> A pauta de reunião ordinária será distribuída aos </w:t>
      </w:r>
      <w:r w:rsidRPr="00136476">
        <w:rPr>
          <w:b/>
          <w:bCs/>
        </w:rPr>
        <w:t>Conselheiros pela Secretaria do CONSUP</w:t>
      </w:r>
      <w:r w:rsidRPr="00136476">
        <w:t xml:space="preserve">, com antecedência mínima de </w:t>
      </w:r>
      <w:r w:rsidRPr="00136476">
        <w:rPr>
          <w:b/>
          <w:bCs/>
        </w:rPr>
        <w:t>3 (três) dias úteis</w:t>
      </w:r>
      <w:r w:rsidRPr="00136476">
        <w:t xml:space="preserve"> de antecedência da reunião.</w:t>
      </w:r>
    </w:p>
    <w:p w14:paraId="7E6811B5" w14:textId="42F7611F" w:rsidR="00136476" w:rsidRPr="00136476" w:rsidRDefault="00136476" w:rsidP="00136476">
      <w:r w:rsidRPr="00136476">
        <w:rPr>
          <w:b/>
          <w:bCs/>
        </w:rPr>
        <w:t>Art. 17</w:t>
      </w:r>
      <w:r w:rsidRPr="00136476">
        <w:rPr>
          <w:b/>
          <w:bCs/>
        </w:rPr>
        <w:t>º.</w:t>
      </w:r>
      <w:r w:rsidRPr="00136476">
        <w:t xml:space="preserve"> As reuniões ordinárias do </w:t>
      </w:r>
      <w:r w:rsidRPr="00136476">
        <w:rPr>
          <w:b/>
          <w:bCs/>
        </w:rPr>
        <w:t>CONSUP</w:t>
      </w:r>
      <w:r w:rsidRPr="00136476">
        <w:t>, obedecerão a seguinte ordem:</w:t>
      </w:r>
    </w:p>
    <w:p w14:paraId="797C5139" w14:textId="1BD34237" w:rsidR="00136476" w:rsidRPr="00136476" w:rsidRDefault="00136476" w:rsidP="00FE0337">
      <w:pPr>
        <w:pStyle w:val="PargrafodaLista"/>
        <w:numPr>
          <w:ilvl w:val="0"/>
          <w:numId w:val="132"/>
        </w:numPr>
        <w:ind w:left="993"/>
      </w:pPr>
      <w:r w:rsidRPr="00136476">
        <w:t xml:space="preserve">Abertura dos trabalhos e verificação de </w:t>
      </w:r>
      <w:r w:rsidRPr="00FE0337">
        <w:rPr>
          <w:b/>
          <w:bCs/>
        </w:rPr>
        <w:t>“FORO”</w:t>
      </w:r>
      <w:r w:rsidRPr="00136476">
        <w:t>;</w:t>
      </w:r>
    </w:p>
    <w:p w14:paraId="3144FD4E" w14:textId="77777777" w:rsidR="00136476" w:rsidRPr="00136476" w:rsidRDefault="00136476" w:rsidP="00FE0337">
      <w:pPr>
        <w:pStyle w:val="PargrafodaLista"/>
        <w:numPr>
          <w:ilvl w:val="0"/>
          <w:numId w:val="132"/>
        </w:numPr>
        <w:ind w:left="993"/>
      </w:pPr>
      <w:r w:rsidRPr="00136476">
        <w:t>Julgamento da ata da sessão anterior;</w:t>
      </w:r>
    </w:p>
    <w:p w14:paraId="3EB66E15" w14:textId="77777777" w:rsidR="00136476" w:rsidRPr="00136476" w:rsidRDefault="00136476" w:rsidP="00FE0337">
      <w:pPr>
        <w:pStyle w:val="PargrafodaLista"/>
        <w:numPr>
          <w:ilvl w:val="0"/>
          <w:numId w:val="132"/>
        </w:numPr>
        <w:ind w:left="993"/>
      </w:pPr>
      <w:r w:rsidRPr="00136476">
        <w:t xml:space="preserve">Informações da </w:t>
      </w:r>
      <w:r w:rsidRPr="00FE0337">
        <w:rPr>
          <w:b/>
          <w:bCs/>
        </w:rPr>
        <w:t>Secretaria do CONSUP</w:t>
      </w:r>
      <w:r w:rsidRPr="00136476">
        <w:t xml:space="preserve"> sobre o expediente administrativo;</w:t>
      </w:r>
    </w:p>
    <w:p w14:paraId="77A9DFD0" w14:textId="77777777" w:rsidR="00136476" w:rsidRPr="00136476" w:rsidRDefault="00136476" w:rsidP="00FE0337">
      <w:pPr>
        <w:pStyle w:val="PargrafodaLista"/>
        <w:numPr>
          <w:ilvl w:val="0"/>
          <w:numId w:val="132"/>
        </w:numPr>
        <w:ind w:left="993"/>
      </w:pPr>
      <w:r w:rsidRPr="00136476">
        <w:t>Ordem do dia, constando de processos e demais assuntos a serem apresentados, discutidos e julgados; e</w:t>
      </w:r>
    </w:p>
    <w:p w14:paraId="4AFC13A4" w14:textId="77777777" w:rsidR="00136476" w:rsidRDefault="00136476" w:rsidP="00FE0337">
      <w:pPr>
        <w:pStyle w:val="PargrafodaLista"/>
        <w:numPr>
          <w:ilvl w:val="0"/>
          <w:numId w:val="132"/>
        </w:numPr>
        <w:ind w:left="993"/>
      </w:pPr>
      <w:r w:rsidRPr="00136476">
        <w:t xml:space="preserve">O que ocorrer, quando serão apreciados assuntos não constantes na Ordem do Dia, provocados por qualquer </w:t>
      </w:r>
      <w:r w:rsidRPr="00FE0337">
        <w:rPr>
          <w:b/>
          <w:bCs/>
        </w:rPr>
        <w:t>Conselheiro, cidadãos e/ou Entidades</w:t>
      </w:r>
      <w:r w:rsidRPr="00136476">
        <w:t>.</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27029C31" w14:textId="77777777" w:rsidTr="0042694B">
        <w:tc>
          <w:tcPr>
            <w:tcW w:w="5070" w:type="dxa"/>
          </w:tcPr>
          <w:p w14:paraId="742CC20D" w14:textId="77777777" w:rsidR="00B727A6" w:rsidRDefault="00B727A6" w:rsidP="0042694B">
            <w:pPr>
              <w:jc w:val="right"/>
            </w:pPr>
            <w:r>
              <w:rPr>
                <w:noProof/>
              </w:rPr>
              <w:drawing>
                <wp:inline distT="0" distB="0" distL="0" distR="0" wp14:anchorId="2A2ED4A6" wp14:editId="27FD4958">
                  <wp:extent cx="1794933" cy="1009650"/>
                  <wp:effectExtent l="0" t="0" r="0" b="0"/>
                  <wp:docPr id="1335001324"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94" cy="1021159"/>
                          </a:xfrm>
                          <a:prstGeom prst="rect">
                            <a:avLst/>
                          </a:prstGeom>
                        </pic:spPr>
                      </pic:pic>
                    </a:graphicData>
                  </a:graphic>
                </wp:inline>
              </w:drawing>
            </w:r>
          </w:p>
        </w:tc>
        <w:tc>
          <w:tcPr>
            <w:tcW w:w="5070" w:type="dxa"/>
          </w:tcPr>
          <w:p w14:paraId="741D66EE" w14:textId="77777777" w:rsidR="00B727A6" w:rsidRDefault="00B727A6" w:rsidP="0042694B">
            <w:r>
              <w:rPr>
                <w:b/>
                <w:bCs/>
                <w:i/>
                <w:iCs/>
                <w:noProof/>
              </w:rPr>
              <w:drawing>
                <wp:inline distT="0" distB="0" distL="0" distR="0" wp14:anchorId="6E9D03C2" wp14:editId="50249F3A">
                  <wp:extent cx="839754" cy="962025"/>
                  <wp:effectExtent l="0" t="0" r="0" b="0"/>
                  <wp:docPr id="1457360486"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547" cy="970952"/>
                          </a:xfrm>
                          <a:prstGeom prst="rect">
                            <a:avLst/>
                          </a:prstGeom>
                        </pic:spPr>
                      </pic:pic>
                    </a:graphicData>
                  </a:graphic>
                </wp:inline>
              </w:drawing>
            </w:r>
          </w:p>
        </w:tc>
      </w:tr>
    </w:tbl>
    <w:p w14:paraId="42348781" w14:textId="77777777" w:rsidR="00B727A6" w:rsidRDefault="00B727A6" w:rsidP="00B727A6"/>
    <w:p w14:paraId="2D091C37" w14:textId="5D821A58" w:rsidR="00136476" w:rsidRPr="00136476" w:rsidRDefault="00136476" w:rsidP="00136476">
      <w:r w:rsidRPr="00136476">
        <w:rPr>
          <w:b/>
          <w:bCs/>
        </w:rPr>
        <w:t>Parágrafo Único</w:t>
      </w:r>
      <w:r w:rsidRPr="00136476">
        <w:rPr>
          <w:b/>
          <w:bCs/>
        </w:rPr>
        <w:t>.</w:t>
      </w:r>
      <w:r>
        <w:t xml:space="preserve"> </w:t>
      </w:r>
      <w:r w:rsidRPr="00136476">
        <w:t xml:space="preserve">Por motivo relevante, quando se tratar de matéria urgente a ser apreciada pelo Colegiado, os processos e assuntos da ordem do dia poderão ser transferidos, por proposição do </w:t>
      </w:r>
      <w:r w:rsidRPr="00FE0337">
        <w:rPr>
          <w:b/>
          <w:bCs/>
        </w:rPr>
        <w:t>Presidente ou de qualquer outro Conselheiro</w:t>
      </w:r>
      <w:r w:rsidRPr="00136476">
        <w:t xml:space="preserve">, desde que aprovado pelo </w:t>
      </w:r>
      <w:r w:rsidRPr="00FE0337">
        <w:rPr>
          <w:b/>
          <w:bCs/>
        </w:rPr>
        <w:t>Plenário.</w:t>
      </w:r>
    </w:p>
    <w:p w14:paraId="39F96D73" w14:textId="77777777" w:rsidR="00FE0337" w:rsidRDefault="00136476" w:rsidP="00136476">
      <w:r w:rsidRPr="00FE0337">
        <w:rPr>
          <w:b/>
          <w:bCs/>
        </w:rPr>
        <w:t>Art. 18</w:t>
      </w:r>
      <w:r w:rsidR="00FE0337" w:rsidRPr="00FE0337">
        <w:rPr>
          <w:b/>
          <w:bCs/>
        </w:rPr>
        <w:t>º.</w:t>
      </w:r>
      <w:r w:rsidR="00FE0337">
        <w:t xml:space="preserve"> </w:t>
      </w:r>
      <w:r w:rsidRPr="00136476">
        <w:t>A ordem de trabalho das reuniões ordinárias poderá ser alterada em situações especiais, mediante proposta de qualquer Conselheiro, devidamente justificada e aprovada pelo Plenário.</w:t>
      </w:r>
    </w:p>
    <w:p w14:paraId="2E696BB2" w14:textId="7285C4B1" w:rsidR="00136476" w:rsidRPr="00136476" w:rsidRDefault="00136476" w:rsidP="00136476">
      <w:r w:rsidRPr="00FE0337">
        <w:rPr>
          <w:b/>
          <w:bCs/>
        </w:rPr>
        <w:t>§ 1º</w:t>
      </w:r>
      <w:r w:rsidR="00FE0337" w:rsidRPr="00FE0337">
        <w:rPr>
          <w:b/>
          <w:bCs/>
        </w:rPr>
        <w:t>.</w:t>
      </w:r>
      <w:r w:rsidR="00FE0337">
        <w:t xml:space="preserve"> </w:t>
      </w:r>
      <w:r w:rsidRPr="00136476">
        <w:t>Durante a discussão e antes do julgamento de um processo, qualquer Conselheiro poderá pedir “vistas”, devolvendo-o na sessão ordinária seguinte com seu parecer e voto.</w:t>
      </w:r>
    </w:p>
    <w:p w14:paraId="6FF8B979" w14:textId="26CA4492" w:rsidR="00136476" w:rsidRPr="00136476" w:rsidRDefault="00136476" w:rsidP="00136476">
      <w:r w:rsidRPr="00FE0337">
        <w:rPr>
          <w:b/>
          <w:bCs/>
        </w:rPr>
        <w:t>§ 2º</w:t>
      </w:r>
      <w:r w:rsidR="00FE0337" w:rsidRPr="00FE0337">
        <w:rPr>
          <w:b/>
          <w:bCs/>
        </w:rPr>
        <w:t>.</w:t>
      </w:r>
      <w:r w:rsidRPr="00136476">
        <w:t xml:space="preserve"> Encerrada a discussão de matéria em apreciação pelo Plenário, não poderá a mesma ser reaberta, passando imediatamente ao julgamento.</w:t>
      </w:r>
    </w:p>
    <w:p w14:paraId="23FF4C3B" w14:textId="073259EA" w:rsidR="00136476" w:rsidRPr="00136476" w:rsidRDefault="00136476" w:rsidP="00136476">
      <w:r w:rsidRPr="00FE0337">
        <w:rPr>
          <w:b/>
          <w:bCs/>
        </w:rPr>
        <w:t>Art. 19</w:t>
      </w:r>
      <w:r w:rsidR="00FE0337" w:rsidRPr="00FE0337">
        <w:rPr>
          <w:b/>
          <w:bCs/>
        </w:rPr>
        <w:t>º.</w:t>
      </w:r>
      <w:r w:rsidR="00FE0337">
        <w:t xml:space="preserve"> </w:t>
      </w:r>
      <w:r w:rsidRPr="00136476">
        <w:t xml:space="preserve"> A pauta de trabalho de reunião extraordinária será elaborada conforme a matéria especifica de sua convocação a ser apresentada, discutida e julgada.</w:t>
      </w:r>
    </w:p>
    <w:p w14:paraId="1932919E" w14:textId="59BF3539" w:rsidR="00136476" w:rsidRPr="00136476" w:rsidRDefault="00136476" w:rsidP="00136476">
      <w:r w:rsidRPr="00FE0337">
        <w:rPr>
          <w:b/>
          <w:bCs/>
        </w:rPr>
        <w:t>Art. 20</w:t>
      </w:r>
      <w:r w:rsidR="00FE0337" w:rsidRPr="00FE0337">
        <w:rPr>
          <w:b/>
          <w:bCs/>
        </w:rPr>
        <w:t>º.</w:t>
      </w:r>
      <w:r w:rsidR="00FE0337">
        <w:t xml:space="preserve"> </w:t>
      </w:r>
      <w:r w:rsidRPr="00136476">
        <w:t xml:space="preserve">Os assuntos tratados e as deliberações tomadas em cada reunião, serão registradas em ata, a qual será apresentada, discutida e julgada na reunião </w:t>
      </w:r>
      <w:r w:rsidR="00FE0337" w:rsidRPr="00136476">
        <w:t>subsequente</w:t>
      </w:r>
      <w:r w:rsidRPr="00136476">
        <w:t>.</w:t>
      </w:r>
    </w:p>
    <w:p w14:paraId="2D1ADCE1" w14:textId="0A337B14" w:rsidR="00136476" w:rsidRPr="00136476" w:rsidRDefault="00136476" w:rsidP="00136476">
      <w:r w:rsidRPr="00FE0337">
        <w:rPr>
          <w:b/>
          <w:bCs/>
        </w:rPr>
        <w:t>Parágrafo Único</w:t>
      </w:r>
      <w:r w:rsidR="00FE0337" w:rsidRPr="00FE0337">
        <w:rPr>
          <w:b/>
          <w:bCs/>
        </w:rPr>
        <w:t>.</w:t>
      </w:r>
      <w:r w:rsidRPr="00136476">
        <w:t xml:space="preserve"> Cópias das atas serão encaminhadas aos Conselheiros, para apreciação, pelo menos </w:t>
      </w:r>
      <w:r w:rsidRPr="00FE0337">
        <w:rPr>
          <w:b/>
          <w:bCs/>
        </w:rPr>
        <w:t>três (3) dias úteis de antecedência.</w:t>
      </w:r>
    </w:p>
    <w:p w14:paraId="47A901D7" w14:textId="03698CF0" w:rsidR="00136476" w:rsidRPr="00136476" w:rsidRDefault="00136476" w:rsidP="00136476">
      <w:r w:rsidRPr="00FE0337">
        <w:rPr>
          <w:b/>
          <w:bCs/>
        </w:rPr>
        <w:t>Art. 21</w:t>
      </w:r>
      <w:r w:rsidR="00FE0337" w:rsidRPr="00FE0337">
        <w:rPr>
          <w:b/>
          <w:bCs/>
        </w:rPr>
        <w:t>º.</w:t>
      </w:r>
      <w:r w:rsidR="00FE0337">
        <w:t xml:space="preserve"> </w:t>
      </w:r>
      <w:r w:rsidRPr="00136476">
        <w:t xml:space="preserve">As decisões do </w:t>
      </w:r>
      <w:r w:rsidRPr="00FE0337">
        <w:rPr>
          <w:b/>
          <w:bCs/>
        </w:rPr>
        <w:t>Conselho Superior da Polícia Civil-CONSUP</w:t>
      </w:r>
      <w:r w:rsidRPr="00136476">
        <w:t xml:space="preserve">, dentre outros instrumentos, serão materializadas, </w:t>
      </w:r>
      <w:r w:rsidRPr="00FE0337">
        <w:rPr>
          <w:b/>
          <w:bCs/>
        </w:rPr>
        <w:t>através de Resoluções, Instruções Normativas e Pareceres.</w:t>
      </w:r>
    </w:p>
    <w:p w14:paraId="767629B3" w14:textId="0F2845ED" w:rsidR="00136476" w:rsidRPr="00136476" w:rsidRDefault="00136476" w:rsidP="00136476">
      <w:r w:rsidRPr="00FE0337">
        <w:rPr>
          <w:b/>
          <w:bCs/>
        </w:rPr>
        <w:t>Parágrafo Único</w:t>
      </w:r>
      <w:r w:rsidR="00FE0337" w:rsidRPr="00FE0337">
        <w:rPr>
          <w:b/>
          <w:bCs/>
        </w:rPr>
        <w:t>.</w:t>
      </w:r>
      <w:r w:rsidR="00FE0337">
        <w:t xml:space="preserve"> </w:t>
      </w:r>
      <w:r w:rsidRPr="00136476">
        <w:t xml:space="preserve">As decisões do </w:t>
      </w:r>
      <w:r w:rsidRPr="00FE0337">
        <w:rPr>
          <w:b/>
          <w:bCs/>
        </w:rPr>
        <w:t>Conselho,</w:t>
      </w:r>
      <w:r w:rsidRPr="00136476">
        <w:t xml:space="preserve"> quando transformadas em Resoluções, serão encaminhadas para apreciação do </w:t>
      </w:r>
      <w:r w:rsidRPr="00FE0337">
        <w:rPr>
          <w:b/>
          <w:bCs/>
        </w:rPr>
        <w:t>Chefe do Poder Executivo,</w:t>
      </w:r>
      <w:r w:rsidRPr="00136476">
        <w:t xml:space="preserve"> para homologação e publicação no </w:t>
      </w:r>
      <w:r w:rsidRPr="00FE0337">
        <w:rPr>
          <w:b/>
          <w:bCs/>
        </w:rPr>
        <w:t>Diário Oficial do Estado.</w:t>
      </w:r>
    </w:p>
    <w:p w14:paraId="37048B87" w14:textId="34C11C2D" w:rsidR="00136476" w:rsidRPr="00136476" w:rsidRDefault="00136476" w:rsidP="00136476">
      <w:r w:rsidRPr="00FE0337">
        <w:rPr>
          <w:b/>
          <w:bCs/>
        </w:rPr>
        <w:t>Art. 22</w:t>
      </w:r>
      <w:r w:rsidR="00FE0337" w:rsidRPr="00FE0337">
        <w:rPr>
          <w:b/>
          <w:bCs/>
        </w:rPr>
        <w:t>º.</w:t>
      </w:r>
      <w:r w:rsidR="00FE0337">
        <w:t xml:space="preserve"> </w:t>
      </w:r>
      <w:r w:rsidRPr="00136476">
        <w:t xml:space="preserve">Em qualquer fase da sessão do Colegiado, poderá o Conselheiro usar da palavra, desde que liberada pelo Presidente, exceto por ocasião do julgamento de matérias ou quando houver orador manifestando-se no </w:t>
      </w:r>
      <w:r w:rsidRPr="009646E7">
        <w:rPr>
          <w:b/>
          <w:bCs/>
        </w:rPr>
        <w:t>Plenário.</w:t>
      </w:r>
    </w:p>
    <w:bookmarkEnd w:id="0"/>
    <w:tbl>
      <w:tblPr>
        <w:tblStyle w:val="Tabelacomgrad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364"/>
      </w:tblGrid>
      <w:tr w:rsidR="009646E7" w14:paraId="7D7FAD49" w14:textId="77777777" w:rsidTr="0042694B">
        <w:tc>
          <w:tcPr>
            <w:tcW w:w="1134" w:type="dxa"/>
            <w:shd w:val="clear" w:color="auto" w:fill="EE0000"/>
          </w:tcPr>
          <w:p w14:paraId="34077A65" w14:textId="77777777" w:rsidR="009646E7" w:rsidRDefault="009646E7" w:rsidP="0042694B"/>
        </w:tc>
        <w:tc>
          <w:tcPr>
            <w:tcW w:w="8364" w:type="dxa"/>
          </w:tcPr>
          <w:p w14:paraId="1DEF398E" w14:textId="714F1FD8" w:rsidR="009646E7" w:rsidRPr="009646E7" w:rsidRDefault="009646E7" w:rsidP="009646E7">
            <w:pPr>
              <w:rPr>
                <w:b/>
                <w:bCs/>
              </w:rPr>
            </w:pPr>
            <w:r w:rsidRPr="009646E7">
              <w:rPr>
                <w:b/>
                <w:bCs/>
              </w:rPr>
              <w:t>SEÇÃO II</w:t>
            </w:r>
            <w:r w:rsidRPr="009646E7">
              <w:rPr>
                <w:b/>
                <w:bCs/>
              </w:rPr>
              <w:t xml:space="preserve"> — </w:t>
            </w:r>
            <w:r w:rsidRPr="009646E7">
              <w:rPr>
                <w:b/>
                <w:bCs/>
              </w:rPr>
              <w:t xml:space="preserve">DA DISTRIBUIÇÃO DOS </w:t>
            </w:r>
            <w:r w:rsidRPr="009646E7">
              <w:rPr>
                <w:b/>
                <w:bCs/>
              </w:rPr>
              <w:t>PROCESSOS.</w:t>
            </w:r>
          </w:p>
        </w:tc>
      </w:tr>
    </w:tbl>
    <w:p w14:paraId="73C05A24" w14:textId="56516F60" w:rsidR="009646E7" w:rsidRPr="009646E7" w:rsidRDefault="009646E7" w:rsidP="009646E7">
      <w:r w:rsidRPr="009646E7">
        <w:rPr>
          <w:b/>
          <w:bCs/>
        </w:rPr>
        <w:t>Art. 23</w:t>
      </w:r>
      <w:r w:rsidRPr="009646E7">
        <w:rPr>
          <w:b/>
          <w:bCs/>
        </w:rPr>
        <w:t>º.</w:t>
      </w:r>
      <w:r w:rsidRPr="009646E7">
        <w:t xml:space="preserve"> As matérias encaminhadas para discussão do </w:t>
      </w:r>
      <w:r w:rsidRPr="009646E7">
        <w:rPr>
          <w:b/>
          <w:bCs/>
        </w:rPr>
        <w:t>CONSUP</w:t>
      </w:r>
      <w:r w:rsidRPr="009646E7">
        <w:t xml:space="preserve"> poderão transformar-se em processos, os quais após devidamente instruídos pela Secretaria, serão distribuídos aos Conselheiros, para relatoria.</w:t>
      </w:r>
    </w:p>
    <w:p w14:paraId="3753CA49" w14:textId="7C7A3D1B" w:rsidR="009646E7" w:rsidRDefault="009646E7" w:rsidP="009646E7">
      <w:r w:rsidRPr="009646E7">
        <w:rPr>
          <w:b/>
          <w:bCs/>
        </w:rPr>
        <w:t>Parágrafo Único</w:t>
      </w:r>
      <w:r w:rsidRPr="009646E7">
        <w:rPr>
          <w:b/>
          <w:bCs/>
        </w:rPr>
        <w:t>.</w:t>
      </w:r>
      <w:r>
        <w:t xml:space="preserve"> </w:t>
      </w:r>
      <w:r w:rsidRPr="009646E7">
        <w:t xml:space="preserve">O Conselheiro designado para Relator do processo terá </w:t>
      </w:r>
      <w:r w:rsidRPr="009646E7">
        <w:rPr>
          <w:b/>
          <w:bCs/>
        </w:rPr>
        <w:t>o prazo de 10 (dez) dias,</w:t>
      </w:r>
      <w:r w:rsidRPr="009646E7">
        <w:t xml:space="preserve"> prorrogável por igual período, e aprovado pelo Presidente, desde que solicitado.</w:t>
      </w:r>
    </w:p>
    <w:tbl>
      <w:tblPr>
        <w:tblStyle w:val="Tabelacomgrade"/>
        <w:tblW w:w="101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B727A6" w14:paraId="03EA070E" w14:textId="77777777" w:rsidTr="0042694B">
        <w:tc>
          <w:tcPr>
            <w:tcW w:w="5070" w:type="dxa"/>
          </w:tcPr>
          <w:p w14:paraId="04217F42" w14:textId="77777777" w:rsidR="00B727A6" w:rsidRDefault="00B727A6" w:rsidP="0042694B">
            <w:pPr>
              <w:jc w:val="right"/>
            </w:pPr>
            <w:r>
              <w:rPr>
                <w:noProof/>
              </w:rPr>
              <w:drawing>
                <wp:inline distT="0" distB="0" distL="0" distR="0" wp14:anchorId="441D480D" wp14:editId="02068B8F">
                  <wp:extent cx="1794933" cy="1009650"/>
                  <wp:effectExtent l="0" t="0" r="0" b="0"/>
                  <wp:docPr id="1926668455" name="Imagem 10" descr="Padrão do plano de fu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922" name="Imagem 10" descr="Padrão do plano de fundo, Logotip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394" cy="1021159"/>
                          </a:xfrm>
                          <a:prstGeom prst="rect">
                            <a:avLst/>
                          </a:prstGeom>
                        </pic:spPr>
                      </pic:pic>
                    </a:graphicData>
                  </a:graphic>
                </wp:inline>
              </w:drawing>
            </w:r>
          </w:p>
        </w:tc>
        <w:tc>
          <w:tcPr>
            <w:tcW w:w="5070" w:type="dxa"/>
          </w:tcPr>
          <w:p w14:paraId="141BA733" w14:textId="77777777" w:rsidR="00B727A6" w:rsidRDefault="00B727A6" w:rsidP="0042694B">
            <w:r>
              <w:rPr>
                <w:b/>
                <w:bCs/>
                <w:i/>
                <w:iCs/>
                <w:noProof/>
              </w:rPr>
              <w:drawing>
                <wp:inline distT="0" distB="0" distL="0" distR="0" wp14:anchorId="7403FD91" wp14:editId="687595F3">
                  <wp:extent cx="839754" cy="962025"/>
                  <wp:effectExtent l="0" t="0" r="0" b="0"/>
                  <wp:docPr id="143598984"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547" cy="970952"/>
                          </a:xfrm>
                          <a:prstGeom prst="rect">
                            <a:avLst/>
                          </a:prstGeom>
                        </pic:spPr>
                      </pic:pic>
                    </a:graphicData>
                  </a:graphic>
                </wp:inline>
              </w:drawing>
            </w:r>
          </w:p>
        </w:tc>
      </w:tr>
    </w:tbl>
    <w:p w14:paraId="2F0C3910" w14:textId="77777777" w:rsidR="00B727A6" w:rsidRDefault="00B727A6" w:rsidP="009646E7"/>
    <w:p w14:paraId="7B2B53AC" w14:textId="57EFBFD4" w:rsidR="009646E7" w:rsidRPr="009646E7" w:rsidRDefault="009646E7" w:rsidP="009646E7">
      <w:r w:rsidRPr="009646E7">
        <w:rPr>
          <w:b/>
          <w:bCs/>
        </w:rPr>
        <w:t>Art. 24</w:t>
      </w:r>
      <w:r w:rsidRPr="009646E7">
        <w:rPr>
          <w:b/>
          <w:bCs/>
        </w:rPr>
        <w:t>º.</w:t>
      </w:r>
      <w:r w:rsidRPr="009646E7">
        <w:t xml:space="preserve"> A </w:t>
      </w:r>
      <w:r w:rsidRPr="009646E7">
        <w:rPr>
          <w:b/>
          <w:bCs/>
        </w:rPr>
        <w:t>Secretaria do CONSUP,</w:t>
      </w:r>
      <w:r w:rsidRPr="009646E7">
        <w:t xml:space="preserve"> após o recebimento dos processos relatados, providenciará a sua inclusão na pauta de trabalho da sessão ordinária do Colegiado, para apreciação e julgamento.</w:t>
      </w:r>
    </w:p>
    <w:p w14:paraId="565CBC96" w14:textId="770DFA23" w:rsidR="009646E7" w:rsidRDefault="009646E7" w:rsidP="009646E7">
      <w:r w:rsidRPr="009646E7">
        <w:rPr>
          <w:b/>
          <w:bCs/>
        </w:rPr>
        <w:t>Art. 25</w:t>
      </w:r>
      <w:r w:rsidRPr="009646E7">
        <w:rPr>
          <w:b/>
          <w:bCs/>
        </w:rPr>
        <w:t>º.</w:t>
      </w:r>
      <w:r>
        <w:t xml:space="preserve"> </w:t>
      </w:r>
      <w:r w:rsidRPr="009646E7">
        <w:t xml:space="preserve">O </w:t>
      </w:r>
      <w:r w:rsidRPr="009646E7">
        <w:rPr>
          <w:b/>
          <w:bCs/>
        </w:rPr>
        <w:t>Presidente do Colegiado</w:t>
      </w:r>
      <w:r w:rsidRPr="009646E7">
        <w:t xml:space="preserve"> prolatará no processo julgado, o despacho correspondente à deliberação tomada pelo Conselho.</w:t>
      </w:r>
    </w:p>
    <w:p w14:paraId="2B7C51A7" w14:textId="77777777" w:rsidR="009646E7" w:rsidRDefault="009646E7" w:rsidP="009646E7">
      <w:pPr>
        <w:pStyle w:val="Ttulo4"/>
      </w:pPr>
      <w:r w:rsidRPr="009646E7">
        <w:t>CAPÍTULO IV – DAS DISPOSIÇÕES FINAIS</w:t>
      </w:r>
    </w:p>
    <w:p w14:paraId="1C255362" w14:textId="5DE18B59" w:rsidR="009646E7" w:rsidRPr="00CA1551" w:rsidRDefault="009646E7" w:rsidP="009646E7">
      <w:pPr>
        <w:rPr>
          <w:b/>
          <w:bCs/>
        </w:rPr>
      </w:pPr>
      <w:r w:rsidRPr="009646E7">
        <w:rPr>
          <w:b/>
          <w:bCs/>
        </w:rPr>
        <w:t>Art. 26</w:t>
      </w:r>
      <w:r w:rsidRPr="009646E7">
        <w:rPr>
          <w:b/>
          <w:bCs/>
        </w:rPr>
        <w:t>º.</w:t>
      </w:r>
      <w:r>
        <w:t xml:space="preserve"> </w:t>
      </w:r>
      <w:r w:rsidRPr="009646E7">
        <w:t xml:space="preserve">O presente Regimento Interno poderá ser alterado, parcial ou totalmente, mediante proposta expressa de dois terços dos membros do Plenário, encaminhada por </w:t>
      </w:r>
      <w:r w:rsidRPr="009646E7">
        <w:rPr>
          <w:b/>
          <w:bCs/>
        </w:rPr>
        <w:t xml:space="preserve">escrito </w:t>
      </w:r>
      <w:r w:rsidRPr="009646E7">
        <w:rPr>
          <w:b/>
          <w:bCs/>
        </w:rPr>
        <w:t>à</w:t>
      </w:r>
      <w:r w:rsidRPr="009646E7">
        <w:rPr>
          <w:b/>
          <w:bCs/>
        </w:rPr>
        <w:t xml:space="preserve"> Presidência do Colegiado</w:t>
      </w:r>
      <w:r w:rsidRPr="009646E7">
        <w:t xml:space="preserve">, com antecedência mínima de </w:t>
      </w:r>
      <w:r w:rsidRPr="00CA1551">
        <w:rPr>
          <w:b/>
          <w:bCs/>
        </w:rPr>
        <w:t>30 (trinta) dias.</w:t>
      </w:r>
    </w:p>
    <w:p w14:paraId="70B1907A" w14:textId="043BB45D" w:rsidR="009646E7" w:rsidRPr="009646E7" w:rsidRDefault="009646E7" w:rsidP="009646E7">
      <w:r w:rsidRPr="009646E7">
        <w:rPr>
          <w:b/>
          <w:bCs/>
        </w:rPr>
        <w:t>Parágrafo Único</w:t>
      </w:r>
      <w:r w:rsidRPr="009646E7">
        <w:rPr>
          <w:b/>
          <w:bCs/>
        </w:rPr>
        <w:t>.</w:t>
      </w:r>
      <w:r>
        <w:t xml:space="preserve"> </w:t>
      </w:r>
      <w:r w:rsidRPr="009646E7">
        <w:t xml:space="preserve">As propostas de alteração, parcial ou total, deste Regimento Interno deverão ser apreciadas e julgadas em </w:t>
      </w:r>
      <w:r w:rsidRPr="00CA1551">
        <w:rPr>
          <w:b/>
          <w:bCs/>
        </w:rPr>
        <w:t>Reunião Extraordinária do CONSUP, convocada</w:t>
      </w:r>
      <w:r w:rsidR="00CA1551">
        <w:rPr>
          <w:b/>
          <w:bCs/>
        </w:rPr>
        <w:t xml:space="preserve"> </w:t>
      </w:r>
      <w:r w:rsidRPr="009646E7">
        <w:t xml:space="preserve">especialmente para este fim, com antecedência de </w:t>
      </w:r>
      <w:r w:rsidRPr="00CA1551">
        <w:rPr>
          <w:b/>
          <w:bCs/>
        </w:rPr>
        <w:t>5 (cinco) dias,</w:t>
      </w:r>
      <w:r w:rsidRPr="009646E7">
        <w:t xml:space="preserve"> devendo ser aprovada por maioria absoluta pelo </w:t>
      </w:r>
      <w:r w:rsidRPr="00CA1551">
        <w:rPr>
          <w:b/>
          <w:bCs/>
        </w:rPr>
        <w:t>Plenário do Colegiado.</w:t>
      </w:r>
    </w:p>
    <w:p w14:paraId="1B9D8D3A" w14:textId="367AEF2C" w:rsidR="009646E7" w:rsidRPr="009646E7" w:rsidRDefault="009646E7" w:rsidP="009646E7">
      <w:r w:rsidRPr="00CA1551">
        <w:rPr>
          <w:b/>
          <w:bCs/>
        </w:rPr>
        <w:t>Art. 27</w:t>
      </w:r>
      <w:r w:rsidR="00CA1551" w:rsidRPr="00CA1551">
        <w:rPr>
          <w:b/>
          <w:bCs/>
        </w:rPr>
        <w:t>º.</w:t>
      </w:r>
      <w:r w:rsidR="00CA1551">
        <w:t xml:space="preserve"> </w:t>
      </w:r>
      <w:r w:rsidRPr="009646E7">
        <w:t>Os casos omissos e as dúvidas suscitadas acerca do presente Regimento Interno serão dirimidos pelo Colegiado, por decisão da maioria absoluta.</w:t>
      </w:r>
    </w:p>
    <w:p w14:paraId="5382DEE6" w14:textId="61C779B0" w:rsidR="009646E7" w:rsidRPr="009646E7" w:rsidRDefault="009646E7" w:rsidP="009646E7">
      <w:r w:rsidRPr="00CA1551">
        <w:rPr>
          <w:b/>
          <w:bCs/>
        </w:rPr>
        <w:t>Art. 28</w:t>
      </w:r>
      <w:r w:rsidR="00CA1551" w:rsidRPr="00CA1551">
        <w:rPr>
          <w:b/>
          <w:bCs/>
        </w:rPr>
        <w:t>º.</w:t>
      </w:r>
      <w:r w:rsidR="00CA1551">
        <w:t xml:space="preserve"> </w:t>
      </w:r>
      <w:r w:rsidRPr="009646E7">
        <w:t xml:space="preserve">Este Regimento Interno, após aprovado pelo </w:t>
      </w:r>
      <w:r w:rsidRPr="00CA1551">
        <w:rPr>
          <w:b/>
          <w:bCs/>
        </w:rPr>
        <w:t>Plenário do CONSUP</w:t>
      </w:r>
      <w:r w:rsidRPr="009646E7">
        <w:t xml:space="preserve"> e homologado pelo Chefe do Poder Executivo, entrará em vigor na data de sua publicação.</w:t>
      </w:r>
    </w:p>
    <w:p w14:paraId="540F82D1" w14:textId="60914F0D" w:rsidR="009646E7" w:rsidRDefault="009646E7" w:rsidP="009646E7">
      <w:pPr>
        <w:rPr>
          <w:b/>
          <w:bCs/>
          <w:i/>
          <w:iCs/>
        </w:rPr>
      </w:pPr>
      <w:r w:rsidRPr="00CA1551">
        <w:rPr>
          <w:b/>
          <w:bCs/>
        </w:rPr>
        <w:t>Art. 29</w:t>
      </w:r>
      <w:r w:rsidR="00CA1551" w:rsidRPr="00CA1551">
        <w:rPr>
          <w:b/>
          <w:bCs/>
        </w:rPr>
        <w:t>º.</w:t>
      </w:r>
      <w:r w:rsidR="00CA1551">
        <w:t xml:space="preserve"> </w:t>
      </w:r>
      <w:r w:rsidRPr="009646E7">
        <w:t xml:space="preserve">Ficam revogadas as disposições em contrário, em especial, as previstas no Decreto </w:t>
      </w:r>
      <w:r w:rsidRPr="00CA1551">
        <w:rPr>
          <w:b/>
          <w:bCs/>
          <w:i/>
          <w:iCs/>
        </w:rPr>
        <w:t>nº 2.460, de 08 de abril de 1994.</w:t>
      </w:r>
    </w:p>
    <w:p w14:paraId="0386A08E" w14:textId="7A278FE5" w:rsidR="00CA1551" w:rsidRDefault="00CA1551" w:rsidP="00CA1551">
      <w:pPr>
        <w:jc w:val="right"/>
        <w:rPr>
          <w:b/>
          <w:bCs/>
        </w:rPr>
      </w:pPr>
      <w:r w:rsidRPr="00CA1551">
        <w:rPr>
          <w:b/>
          <w:bCs/>
        </w:rPr>
        <w:t xml:space="preserve">Sala de reuniões do Conselho Superior da Polícia Civil, em 11 de </w:t>
      </w:r>
      <w:r w:rsidRPr="00CA1551">
        <w:rPr>
          <w:b/>
          <w:bCs/>
        </w:rPr>
        <w:t>dezembro</w:t>
      </w:r>
      <w:r w:rsidRPr="00CA1551">
        <w:rPr>
          <w:b/>
          <w:bCs/>
        </w:rPr>
        <w:t xml:space="preserve"> de 2006.</w:t>
      </w:r>
    </w:p>
    <w:p w14:paraId="4C851003" w14:textId="77777777" w:rsidR="00CA1551" w:rsidRDefault="00CA1551" w:rsidP="00CA1551">
      <w:pPr>
        <w:jc w:val="right"/>
        <w:rPr>
          <w:b/>
          <w:bCs/>
        </w:rPr>
      </w:pPr>
    </w:p>
    <w:p w14:paraId="6902A915" w14:textId="520060E8" w:rsidR="00CA1551" w:rsidRPr="00CA1551" w:rsidRDefault="00CA1551" w:rsidP="00CA1551">
      <w:pPr>
        <w:pStyle w:val="Ttulo1"/>
        <w:spacing w:before="208" w:after="0"/>
        <w:ind w:right="270"/>
        <w:rPr>
          <w:rFonts w:ascii="Bitcheese" w:hAnsi="Bitcheese"/>
          <w:sz w:val="28"/>
          <w:szCs w:val="28"/>
          <w:u w:val="single"/>
        </w:rPr>
      </w:pPr>
      <w:r w:rsidRPr="00CA1551">
        <w:rPr>
          <w:rFonts w:ascii="Bitcheese" w:hAnsi="Bitcheese"/>
          <w:caps w:val="0"/>
          <w:sz w:val="28"/>
          <w:szCs w:val="28"/>
          <w:u w:val="single"/>
        </w:rPr>
        <w:t>Luiz</w:t>
      </w:r>
      <w:r w:rsidRPr="00CA1551">
        <w:rPr>
          <w:rFonts w:ascii="Bitcheese" w:hAnsi="Bitcheese"/>
          <w:caps w:val="0"/>
          <w:spacing w:val="-13"/>
          <w:sz w:val="28"/>
          <w:szCs w:val="28"/>
          <w:u w:val="single"/>
        </w:rPr>
        <w:t xml:space="preserve"> </w:t>
      </w:r>
      <w:r w:rsidRPr="00CA1551">
        <w:rPr>
          <w:rFonts w:ascii="Bitcheese" w:hAnsi="Bitcheese"/>
          <w:caps w:val="0"/>
          <w:sz w:val="28"/>
          <w:szCs w:val="28"/>
          <w:u w:val="single"/>
        </w:rPr>
        <w:t>Fernandes</w:t>
      </w:r>
      <w:r w:rsidRPr="00CA1551">
        <w:rPr>
          <w:rFonts w:ascii="Bitcheese" w:hAnsi="Bitcheese"/>
          <w:caps w:val="0"/>
          <w:spacing w:val="-13"/>
          <w:sz w:val="28"/>
          <w:szCs w:val="28"/>
          <w:u w:val="single"/>
        </w:rPr>
        <w:t xml:space="preserve"> </w:t>
      </w:r>
      <w:r w:rsidRPr="00CA1551">
        <w:rPr>
          <w:rFonts w:ascii="Bitcheese" w:hAnsi="Bitcheese"/>
          <w:caps w:val="0"/>
          <w:spacing w:val="-2"/>
          <w:sz w:val="28"/>
          <w:szCs w:val="28"/>
          <w:u w:val="single"/>
        </w:rPr>
        <w:t>Rocha</w:t>
      </w:r>
    </w:p>
    <w:p w14:paraId="261D6F69" w14:textId="77777777" w:rsidR="00CA1551" w:rsidRPr="00CA1551" w:rsidRDefault="00CA1551" w:rsidP="00CA1551">
      <w:pPr>
        <w:spacing w:after="0"/>
        <w:ind w:left="248" w:right="274"/>
        <w:jc w:val="center"/>
        <w:rPr>
          <w:b/>
          <w:sz w:val="20"/>
          <w:szCs w:val="20"/>
        </w:rPr>
      </w:pPr>
      <w:r w:rsidRPr="00CA1551">
        <w:rPr>
          <w:b/>
          <w:sz w:val="20"/>
          <w:szCs w:val="20"/>
        </w:rPr>
        <w:t>Presidente</w:t>
      </w:r>
      <w:r w:rsidRPr="00CA1551">
        <w:rPr>
          <w:b/>
          <w:spacing w:val="-7"/>
          <w:sz w:val="20"/>
          <w:szCs w:val="20"/>
        </w:rPr>
        <w:t xml:space="preserve"> </w:t>
      </w:r>
      <w:r w:rsidRPr="00CA1551">
        <w:rPr>
          <w:b/>
          <w:sz w:val="20"/>
          <w:szCs w:val="20"/>
        </w:rPr>
        <w:t>do</w:t>
      </w:r>
      <w:r w:rsidRPr="00CA1551">
        <w:rPr>
          <w:b/>
          <w:spacing w:val="-6"/>
          <w:sz w:val="20"/>
          <w:szCs w:val="20"/>
        </w:rPr>
        <w:t xml:space="preserve"> </w:t>
      </w:r>
      <w:r w:rsidRPr="00CA1551">
        <w:rPr>
          <w:b/>
          <w:sz w:val="20"/>
          <w:szCs w:val="20"/>
        </w:rPr>
        <w:t>Conselho</w:t>
      </w:r>
      <w:r w:rsidRPr="00CA1551">
        <w:rPr>
          <w:b/>
          <w:spacing w:val="-7"/>
          <w:sz w:val="20"/>
          <w:szCs w:val="20"/>
        </w:rPr>
        <w:t xml:space="preserve"> </w:t>
      </w:r>
      <w:r w:rsidRPr="00CA1551">
        <w:rPr>
          <w:b/>
          <w:sz w:val="20"/>
          <w:szCs w:val="20"/>
        </w:rPr>
        <w:t>Superior</w:t>
      </w:r>
      <w:r w:rsidRPr="00CA1551">
        <w:rPr>
          <w:b/>
          <w:spacing w:val="-6"/>
          <w:sz w:val="20"/>
          <w:szCs w:val="20"/>
        </w:rPr>
        <w:t xml:space="preserve"> </w:t>
      </w:r>
      <w:r w:rsidRPr="00CA1551">
        <w:rPr>
          <w:b/>
          <w:sz w:val="20"/>
          <w:szCs w:val="20"/>
        </w:rPr>
        <w:t>da</w:t>
      </w:r>
      <w:r w:rsidRPr="00CA1551">
        <w:rPr>
          <w:b/>
          <w:spacing w:val="-9"/>
          <w:sz w:val="20"/>
          <w:szCs w:val="20"/>
        </w:rPr>
        <w:t xml:space="preserve"> </w:t>
      </w:r>
      <w:r w:rsidRPr="00CA1551">
        <w:rPr>
          <w:b/>
          <w:sz w:val="20"/>
          <w:szCs w:val="20"/>
        </w:rPr>
        <w:t>Polícia</w:t>
      </w:r>
      <w:r w:rsidRPr="00CA1551">
        <w:rPr>
          <w:b/>
          <w:spacing w:val="-6"/>
          <w:sz w:val="20"/>
          <w:szCs w:val="20"/>
        </w:rPr>
        <w:t xml:space="preserve"> </w:t>
      </w:r>
      <w:r w:rsidRPr="00CA1551">
        <w:rPr>
          <w:b/>
          <w:spacing w:val="-2"/>
          <w:sz w:val="20"/>
          <w:szCs w:val="20"/>
        </w:rPr>
        <w:t>Civil</w:t>
      </w:r>
    </w:p>
    <w:p w14:paraId="26B216B4" w14:textId="77777777" w:rsidR="00CA1551" w:rsidRPr="00CA1551" w:rsidRDefault="00CA1551" w:rsidP="00CA1551"/>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0"/>
      </w:tblGrid>
      <w:tr w:rsidR="00CA1551" w14:paraId="06777697" w14:textId="77777777" w:rsidTr="00CA1551">
        <w:tc>
          <w:tcPr>
            <w:tcW w:w="5070" w:type="dxa"/>
          </w:tcPr>
          <w:p w14:paraId="008D03AF" w14:textId="7D0CE4E7" w:rsidR="00CA1551" w:rsidRDefault="00CA1551" w:rsidP="009646E7">
            <w:pPr>
              <w:rPr>
                <w:b/>
                <w:bCs/>
                <w:i/>
                <w:iCs/>
              </w:rPr>
            </w:pPr>
            <w:r>
              <w:rPr>
                <w:b/>
                <w:bCs/>
                <w:i/>
                <w:iCs/>
                <w:noProof/>
              </w:rPr>
              <w:drawing>
                <wp:inline distT="0" distB="0" distL="0" distR="0" wp14:anchorId="72B67E42" wp14:editId="4E8D5AB7">
                  <wp:extent cx="1447800" cy="1658605"/>
                  <wp:effectExtent l="0" t="0" r="0" b="0"/>
                  <wp:docPr id="1498970672" name="Imagem 8"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0672" name="Imagem 8" descr="Logotipo&#10;&#10;O conteúdo gerado por IA pode estar incorre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8788" cy="1659737"/>
                          </a:xfrm>
                          <a:prstGeom prst="rect">
                            <a:avLst/>
                          </a:prstGeom>
                        </pic:spPr>
                      </pic:pic>
                    </a:graphicData>
                  </a:graphic>
                </wp:inline>
              </w:drawing>
            </w:r>
          </w:p>
        </w:tc>
        <w:tc>
          <w:tcPr>
            <w:tcW w:w="5070" w:type="dxa"/>
          </w:tcPr>
          <w:p w14:paraId="3CD30519" w14:textId="21558BA3" w:rsidR="00CA1551" w:rsidRDefault="00CA1551" w:rsidP="00CA1551">
            <w:pPr>
              <w:jc w:val="right"/>
              <w:rPr>
                <w:b/>
                <w:bCs/>
                <w:i/>
                <w:iCs/>
              </w:rPr>
            </w:pPr>
            <w:r>
              <w:rPr>
                <w:b/>
                <w:bCs/>
                <w:i/>
                <w:iCs/>
                <w:noProof/>
              </w:rPr>
              <w:drawing>
                <wp:inline distT="0" distB="0" distL="0" distR="0" wp14:anchorId="69DA9FD7" wp14:editId="4693F845">
                  <wp:extent cx="1590675" cy="1590675"/>
                  <wp:effectExtent l="0" t="0" r="0" b="0"/>
                  <wp:docPr id="1592348281" name="Imagem 9" descr="Desenho de uma pla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48281" name="Imagem 9" descr="Desenho de uma placa&#10;&#10;O conteúdo gerado por IA pode estar incorreto."/>
                          <pic:cNvPicPr/>
                        </pic:nvPicPr>
                        <pic:blipFill>
                          <a:blip r:embed="rId8">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tc>
      </w:tr>
    </w:tbl>
    <w:p w14:paraId="40460A45" w14:textId="77777777" w:rsidR="00CA1551" w:rsidRPr="00CA1551" w:rsidRDefault="00CA1551" w:rsidP="009646E7">
      <w:pPr>
        <w:rPr>
          <w:b/>
          <w:bCs/>
          <w:i/>
          <w:iCs/>
        </w:rPr>
      </w:pPr>
    </w:p>
    <w:sectPr w:rsidR="00CA1551" w:rsidRPr="00CA1551" w:rsidSect="00136476">
      <w:headerReference w:type="even" r:id="rId18"/>
      <w:headerReference w:type="default" r:id="rId19"/>
      <w:footerReference w:type="even" r:id="rId20"/>
      <w:footerReference w:type="default" r:id="rId21"/>
      <w:headerReference w:type="first" r:id="rId22"/>
      <w:footerReference w:type="first" r:id="rId23"/>
      <w:pgSz w:w="11910" w:h="16840"/>
      <w:pgMar w:top="2000" w:right="800" w:bottom="1080" w:left="960" w:header="715"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EF81D" w14:textId="77777777" w:rsidR="001C7C4D" w:rsidRDefault="001C7C4D" w:rsidP="00D07E12">
      <w:pPr>
        <w:spacing w:after="0" w:line="240" w:lineRule="auto"/>
      </w:pPr>
      <w:r>
        <w:separator/>
      </w:r>
    </w:p>
  </w:endnote>
  <w:endnote w:type="continuationSeparator" w:id="0">
    <w:p w14:paraId="324BB60C" w14:textId="77777777" w:rsidR="001C7C4D" w:rsidRDefault="001C7C4D" w:rsidP="00D07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lack Ops One">
    <w:panose1 w:val="02000000000000000000"/>
    <w:charset w:val="00"/>
    <w:family w:val="auto"/>
    <w:pitch w:val="variable"/>
    <w:sig w:usb0="A00000AF" w:usb1="4000204A" w:usb2="00000000" w:usb3="00000000" w:csb0="00000093" w:csb1="00000000"/>
  </w:font>
  <w:font w:name="A Bebedera">
    <w:panose1 w:val="02000000000000000000"/>
    <w:charset w:val="00"/>
    <w:family w:val="modern"/>
    <w:notTrueType/>
    <w:pitch w:val="variable"/>
    <w:sig w:usb0="8000000F" w:usb1="10000000" w:usb2="00000000" w:usb3="00000000" w:csb0="00000003" w:csb1="00000000"/>
  </w:font>
  <w:font w:name="Fake Identity">
    <w:panose1 w:val="00000400000000000000"/>
    <w:charset w:val="00"/>
    <w:family w:val="auto"/>
    <w:pitch w:val="variable"/>
    <w:sig w:usb0="00000003" w:usb1="00000000" w:usb2="00000000" w:usb3="00000000" w:csb0="00000001" w:csb1="00000000"/>
  </w:font>
  <w:font w:name="H&amp;B Sketch Demo">
    <w:panose1 w:val="02000500000000000000"/>
    <w:charset w:val="00"/>
    <w:family w:val="auto"/>
    <w:pitch w:val="variable"/>
    <w:sig w:usb0="800000A7" w:usb1="0000004A" w:usb2="00000000" w:usb3="00000000" w:csb0="00000093" w:csb1="00000000"/>
  </w:font>
  <w:font w:name="Aptos Display">
    <w:charset w:val="00"/>
    <w:family w:val="swiss"/>
    <w:pitch w:val="variable"/>
    <w:sig w:usb0="20000287" w:usb1="00000003" w:usb2="00000000" w:usb3="00000000" w:csb0="0000019F" w:csb1="00000000"/>
  </w:font>
  <w:font w:name="Lazer Game Zone">
    <w:panose1 w:val="02000500000000000000"/>
    <w:charset w:val="00"/>
    <w:family w:val="auto"/>
    <w:pitch w:val="variable"/>
    <w:sig w:usb0="A00000A7" w:usb1="5000004A" w:usb2="00000000" w:usb3="00000000" w:csb0="00000111" w:csb1="00000000"/>
  </w:font>
  <w:font w:name="Cambria">
    <w:panose1 w:val="02040503050406030204"/>
    <w:charset w:val="00"/>
    <w:family w:val="roman"/>
    <w:pitch w:val="variable"/>
    <w:sig w:usb0="E00006FF" w:usb1="420024FF" w:usb2="02000000" w:usb3="00000000" w:csb0="0000019F" w:csb1="00000000"/>
  </w:font>
  <w:font w:name="Bitcheese">
    <w:panose1 w:val="00000000000000000000"/>
    <w:charset w:val="00"/>
    <w:family w:val="auto"/>
    <w:pitch w:val="variable"/>
    <w:sig w:usb0="80000003" w:usb1="1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785D" w14:textId="77777777" w:rsidR="00C87749" w:rsidRDefault="00C8774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3893" w14:textId="77777777" w:rsidR="00C15FEF" w:rsidRDefault="00283237">
    <w:pPr>
      <w:pStyle w:val="Rodap"/>
    </w:pPr>
    <w:r>
      <w:rPr>
        <w:noProof/>
      </w:rPr>
      <mc:AlternateContent>
        <mc:Choice Requires="wps">
          <w:drawing>
            <wp:anchor distT="0" distB="0" distL="114300" distR="114300" simplePos="0" relativeHeight="251655680" behindDoc="0" locked="0" layoutInCell="1" allowOverlap="1" wp14:anchorId="65854215" wp14:editId="4444FCEA">
              <wp:simplePos x="0" y="0"/>
              <wp:positionH relativeFrom="column">
                <wp:posOffset>-598170</wp:posOffset>
              </wp:positionH>
              <wp:positionV relativeFrom="paragraph">
                <wp:posOffset>163830</wp:posOffset>
              </wp:positionV>
              <wp:extent cx="418465" cy="438150"/>
              <wp:effectExtent l="0" t="0" r="0" b="0"/>
              <wp:wrapNone/>
              <wp:docPr id="1481152166"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38150"/>
                      </a:xfrm>
                      <a:prstGeom prst="rect">
                        <a:avLst/>
                      </a:prstGeom>
                      <a:noFill/>
                      <a:ln w="9525">
                        <a:noFill/>
                        <a:miter lim="800000"/>
                        <a:headEnd/>
                        <a:tailEnd/>
                      </a:ln>
                    </wps:spPr>
                    <wps:txbx>
                      <w:txbxContent>
                        <w:p w14:paraId="0554E27B" w14:textId="77777777" w:rsidR="00C15FEF" w:rsidRPr="0046739E" w:rsidRDefault="00C15FEF">
                          <w:pPr>
                            <w:pStyle w:val="Rodap"/>
                            <w:jc w:val="right"/>
                            <w:rPr>
                              <w:rFonts w:ascii="Black Ops One" w:hAnsi="Black Ops One"/>
                              <w:b/>
                              <w:bCs/>
                              <w:i/>
                              <w:iCs/>
                              <w:color w:val="FFFFFF"/>
                              <w:sz w:val="48"/>
                              <w:szCs w:val="48"/>
                            </w:rPr>
                          </w:pPr>
                          <w:r w:rsidRPr="0046739E">
                            <w:rPr>
                              <w:rFonts w:ascii="Black Ops One" w:hAnsi="Black Ops One"/>
                              <w:sz w:val="48"/>
                              <w:szCs w:val="48"/>
                            </w:rPr>
                            <w:fldChar w:fldCharType="begin"/>
                          </w:r>
                          <w:r w:rsidRPr="00B5783D">
                            <w:rPr>
                              <w:rFonts w:ascii="Black Ops One" w:hAnsi="Black Ops One"/>
                              <w:sz w:val="48"/>
                              <w:szCs w:val="48"/>
                            </w:rPr>
                            <w:instrText>PAGE    \* MERGEFORMAT</w:instrText>
                          </w:r>
                          <w:r w:rsidRPr="0046739E">
                            <w:rPr>
                              <w:rFonts w:ascii="Black Ops One" w:hAnsi="Black Ops One"/>
                              <w:sz w:val="48"/>
                              <w:szCs w:val="48"/>
                            </w:rPr>
                            <w:fldChar w:fldCharType="separate"/>
                          </w:r>
                          <w:r w:rsidRPr="0046739E">
                            <w:rPr>
                              <w:rFonts w:ascii="Black Ops One" w:hAnsi="Black Ops One"/>
                              <w:b/>
                              <w:bCs/>
                              <w:i/>
                              <w:iCs/>
                              <w:color w:val="FFFFFF"/>
                              <w:sz w:val="48"/>
                              <w:szCs w:val="48"/>
                            </w:rPr>
                            <w:t>2</w:t>
                          </w:r>
                          <w:r w:rsidRPr="0046739E">
                            <w:rPr>
                              <w:rFonts w:ascii="Black Ops One" w:hAnsi="Black Ops One"/>
                              <w:b/>
                              <w:bCs/>
                              <w:i/>
                              <w:iCs/>
                              <w:color w:val="FFFFFF"/>
                              <w:sz w:val="48"/>
                              <w:szCs w:val="48"/>
                            </w:rPr>
                            <w:fldChar w:fldCharType="end"/>
                          </w:r>
                        </w:p>
                      </w:txbxContent>
                    </wps:txbx>
                    <wps:bodyPr rot="0" vert="horz" wrap="square" lIns="54864" tIns="0" rIns="5486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54215" id="_x0000_t202" coordsize="21600,21600" o:spt="202" path="m,l,21600r21600,l21600,xe">
              <v:stroke joinstyle="miter"/>
              <v:path gradientshapeok="t" o:connecttype="rect"/>
            </v:shapetype>
            <v:shape id="Caixa de Texto 3" o:spid="_x0000_s1028" type="#_x0000_t202" style="position:absolute;left:0;text-align:left;margin-left:-47.1pt;margin-top:12.9pt;width:32.9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" filled="f" stroked="f">
              <v:textbox inset="4.32pt,0,4.32pt,0">
                <w:txbxContent>
                  <w:p w14:paraId="0554E27B" w14:textId="77777777" w:rsidR="00C15FEF" w:rsidRPr="0046739E" w:rsidRDefault="00C15FEF">
                    <w:pPr>
                      <w:pStyle w:val="Rodap"/>
                      <w:jc w:val="right"/>
                      <w:rPr>
                        <w:rFonts w:ascii="Black Ops One" w:hAnsi="Black Ops One"/>
                        <w:b/>
                        <w:bCs/>
                        <w:i/>
                        <w:iCs/>
                        <w:color w:val="FFFFFF"/>
                        <w:sz w:val="48"/>
                        <w:szCs w:val="48"/>
                      </w:rPr>
                    </w:pPr>
                    <w:r w:rsidRPr="0046739E">
                      <w:rPr>
                        <w:rFonts w:ascii="Black Ops One" w:hAnsi="Black Ops One"/>
                        <w:sz w:val="48"/>
                        <w:szCs w:val="48"/>
                      </w:rPr>
                      <w:fldChar w:fldCharType="begin"/>
                    </w:r>
                    <w:r w:rsidRPr="00B5783D">
                      <w:rPr>
                        <w:rFonts w:ascii="Black Ops One" w:hAnsi="Black Ops One"/>
                        <w:sz w:val="48"/>
                        <w:szCs w:val="48"/>
                      </w:rPr>
                      <w:instrText>PAGE    \* MERGEFORMAT</w:instrText>
                    </w:r>
                    <w:r w:rsidRPr="0046739E">
                      <w:rPr>
                        <w:rFonts w:ascii="Black Ops One" w:hAnsi="Black Ops One"/>
                        <w:sz w:val="48"/>
                        <w:szCs w:val="48"/>
                      </w:rPr>
                      <w:fldChar w:fldCharType="separate"/>
                    </w:r>
                    <w:r w:rsidRPr="0046739E">
                      <w:rPr>
                        <w:rFonts w:ascii="Black Ops One" w:hAnsi="Black Ops One"/>
                        <w:b/>
                        <w:bCs/>
                        <w:i/>
                        <w:iCs/>
                        <w:color w:val="FFFFFF"/>
                        <w:sz w:val="48"/>
                        <w:szCs w:val="48"/>
                      </w:rPr>
                      <w:t>2</w:t>
                    </w:r>
                    <w:r w:rsidRPr="0046739E">
                      <w:rPr>
                        <w:rFonts w:ascii="Black Ops One" w:hAnsi="Black Ops One"/>
                        <w:b/>
                        <w:bCs/>
                        <w:i/>
                        <w:iCs/>
                        <w:color w:val="FFFFFF"/>
                        <w:sz w:val="48"/>
                        <w:szCs w:val="48"/>
                      </w:rPr>
                      <w:fldChar w:fldCharType="end"/>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5A77C52" wp14:editId="25590B11">
              <wp:simplePos x="0" y="0"/>
              <wp:positionH relativeFrom="column">
                <wp:posOffset>817880</wp:posOffset>
              </wp:positionH>
              <wp:positionV relativeFrom="paragraph">
                <wp:posOffset>-3810</wp:posOffset>
              </wp:positionV>
              <wp:extent cx="5764530" cy="488950"/>
              <wp:effectExtent l="0" t="0" r="0" b="0"/>
              <wp:wrapNone/>
              <wp:docPr id="147649676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4530" cy="488950"/>
                      </a:xfrm>
                      <a:prstGeom prst="rect">
                        <a:avLst/>
                      </a:prstGeom>
                      <a:noFill/>
                      <a:ln w="6350">
                        <a:noFill/>
                      </a:ln>
                    </wps:spPr>
                    <wps:txbx>
                      <w:txbxContent>
                        <w:tbl>
                          <w:tblPr>
                            <w:tblW w:w="8784" w:type="dxa"/>
                            <w:tblLayout w:type="fixed"/>
                            <w:tblLook w:val="04A0" w:firstRow="1" w:lastRow="0" w:firstColumn="1" w:lastColumn="0" w:noHBand="0" w:noVBand="1"/>
                          </w:tblPr>
                          <w:tblGrid>
                            <w:gridCol w:w="562"/>
                            <w:gridCol w:w="2835"/>
                            <w:gridCol w:w="567"/>
                            <w:gridCol w:w="2694"/>
                            <w:gridCol w:w="567"/>
                            <w:gridCol w:w="1559"/>
                          </w:tblGrid>
                          <w:tr w:rsidR="00537EE5" w:rsidRPr="0046739E" w14:paraId="01F4BD0A" w14:textId="77777777" w:rsidTr="0046739E">
                            <w:tc>
                              <w:tcPr>
                                <w:tcW w:w="562" w:type="dxa"/>
                                <w:shd w:val="clear" w:color="auto" w:fill="auto"/>
                              </w:tcPr>
                              <w:p w14:paraId="0BC5AFE4" w14:textId="77777777" w:rsidR="00537EE5" w:rsidRPr="0046739E" w:rsidRDefault="00283237" w:rsidP="0046739E">
                                <w:pPr>
                                  <w:spacing w:after="0" w:line="240" w:lineRule="auto"/>
                                  <w:rPr>
                                    <w:sz w:val="20"/>
                                    <w:szCs w:val="20"/>
                                  </w:rPr>
                                </w:pPr>
                                <w:r w:rsidRPr="00800C01">
                                  <w:rPr>
                                    <w:noProof/>
                                    <w:sz w:val="20"/>
                                    <w:szCs w:val="20"/>
                                  </w:rPr>
                                  <w:drawing>
                                    <wp:inline distT="0" distB="0" distL="0" distR="0" wp14:anchorId="0574E0E7" wp14:editId="6FE4BD9B">
                                      <wp:extent cx="285750" cy="285750"/>
                                      <wp:effectExtent l="0" t="0" r="0" b="0"/>
                                      <wp:docPr id="10" name="Gráfico 13" descr="Marcador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3" descr="Marcador com preenchimento sóli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835" w:type="dxa"/>
                                <w:shd w:val="clear" w:color="auto" w:fill="auto"/>
                              </w:tcPr>
                              <w:p w14:paraId="39F97354" w14:textId="77777777" w:rsidR="00537EE5" w:rsidRPr="0046739E" w:rsidRDefault="00537EE5" w:rsidP="0046739E">
                                <w:pPr>
                                  <w:spacing w:after="0" w:line="240" w:lineRule="auto"/>
                                  <w:rPr>
                                    <w:b/>
                                    <w:bCs/>
                                    <w:sz w:val="15"/>
                                    <w:szCs w:val="15"/>
                                  </w:rPr>
                                </w:pPr>
                                <w:r w:rsidRPr="0046739E">
                                  <w:rPr>
                                    <w:b/>
                                    <w:bCs/>
                                    <w:sz w:val="15"/>
                                    <w:szCs w:val="15"/>
                                  </w:rPr>
                                  <w:t>Av. João Paulo II, N° 3, Bairro.: Curió-Utinga, Município.: Belém, UF.: PA, Brasil, CEP.:  66610-770</w:t>
                                </w:r>
                              </w:p>
                            </w:tc>
                            <w:tc>
                              <w:tcPr>
                                <w:tcW w:w="567" w:type="dxa"/>
                                <w:shd w:val="clear" w:color="auto" w:fill="auto"/>
                              </w:tcPr>
                              <w:p w14:paraId="31CA2B84" w14:textId="77777777" w:rsidR="00537EE5" w:rsidRPr="0046739E" w:rsidRDefault="00283237" w:rsidP="0046739E">
                                <w:pPr>
                                  <w:spacing w:after="0" w:line="240" w:lineRule="auto"/>
                                  <w:rPr>
                                    <w:sz w:val="20"/>
                                    <w:szCs w:val="20"/>
                                  </w:rPr>
                                </w:pPr>
                                <w:r w:rsidRPr="00800C01">
                                  <w:rPr>
                                    <w:noProof/>
                                    <w:sz w:val="20"/>
                                    <w:szCs w:val="20"/>
                                  </w:rPr>
                                  <w:drawing>
                                    <wp:inline distT="0" distB="0" distL="0" distR="0" wp14:anchorId="354ACC49" wp14:editId="118BD26E">
                                      <wp:extent cx="285750" cy="285750"/>
                                      <wp:effectExtent l="0" t="0" r="0" b="0"/>
                                      <wp:docPr id="11" name="Gráfico 15" descr="E-mail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5" descr="E-mail com preenchimento sóli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694" w:type="dxa"/>
                                <w:shd w:val="clear" w:color="auto" w:fill="auto"/>
                              </w:tcPr>
                              <w:p w14:paraId="33F4442A" w14:textId="77777777" w:rsidR="00537EE5" w:rsidRPr="0046739E" w:rsidRDefault="00537EE5" w:rsidP="0046739E">
                                <w:pPr>
                                  <w:spacing w:after="0" w:line="240" w:lineRule="auto"/>
                                  <w:rPr>
                                    <w:b/>
                                    <w:bCs/>
                                    <w:sz w:val="15"/>
                                    <w:szCs w:val="15"/>
                                  </w:rPr>
                                </w:pPr>
                                <w:r w:rsidRPr="0046739E">
                                  <w:rPr>
                                    <w:b/>
                                    <w:bCs/>
                                    <w:sz w:val="15"/>
                                    <w:szCs w:val="15"/>
                                  </w:rPr>
                                  <w:t>E-mail.:</w:t>
                                </w:r>
                              </w:p>
                              <w:p w14:paraId="3CE7D799" w14:textId="77777777" w:rsidR="00537EE5" w:rsidRPr="0046739E" w:rsidRDefault="00537EE5" w:rsidP="0046739E">
                                <w:pPr>
                                  <w:spacing w:after="0" w:line="240" w:lineRule="auto"/>
                                  <w:rPr>
                                    <w:b/>
                                    <w:bCs/>
                                    <w:sz w:val="15"/>
                                    <w:szCs w:val="15"/>
                                  </w:rPr>
                                </w:pPr>
                                <w:r w:rsidRPr="0046739E">
                                  <w:rPr>
                                    <w:b/>
                                    <w:bCs/>
                                    <w:sz w:val="15"/>
                                    <w:szCs w:val="15"/>
                                  </w:rPr>
                                  <w:t>presidenciasindpolpa@gmail.com</w:t>
                                </w:r>
                              </w:p>
                            </w:tc>
                            <w:tc>
                              <w:tcPr>
                                <w:tcW w:w="567" w:type="dxa"/>
                                <w:shd w:val="clear" w:color="auto" w:fill="auto"/>
                              </w:tcPr>
                              <w:p w14:paraId="2546E858" w14:textId="77777777" w:rsidR="00537EE5" w:rsidRPr="0046739E" w:rsidRDefault="00283237" w:rsidP="0046739E">
                                <w:pPr>
                                  <w:spacing w:after="0" w:line="240" w:lineRule="auto"/>
                                  <w:rPr>
                                    <w:sz w:val="20"/>
                                    <w:szCs w:val="20"/>
                                  </w:rPr>
                                </w:pPr>
                                <w:r w:rsidRPr="00800C01">
                                  <w:rPr>
                                    <w:noProof/>
                                    <w:sz w:val="20"/>
                                    <w:szCs w:val="20"/>
                                  </w:rPr>
                                  <w:drawing>
                                    <wp:inline distT="0" distB="0" distL="0" distR="0" wp14:anchorId="3C148B7F" wp14:editId="7B385030">
                                      <wp:extent cx="285750" cy="285750"/>
                                      <wp:effectExtent l="0" t="0" r="0" b="0"/>
                                      <wp:docPr id="12" name="Gráfico 16" descr="Marca de seleçã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6" descr="Marca de seleção com preenchimento sóli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559" w:type="dxa"/>
                                <w:shd w:val="clear" w:color="auto" w:fill="auto"/>
                              </w:tcPr>
                              <w:p w14:paraId="2C4C30B1" w14:textId="77777777" w:rsidR="00537EE5" w:rsidRPr="0046739E" w:rsidRDefault="00537EE5" w:rsidP="0046739E">
                                <w:pPr>
                                  <w:spacing w:after="0" w:line="240" w:lineRule="auto"/>
                                  <w:rPr>
                                    <w:b/>
                                    <w:bCs/>
                                    <w:sz w:val="15"/>
                                    <w:szCs w:val="15"/>
                                  </w:rPr>
                                </w:pPr>
                                <w:r w:rsidRPr="0046739E">
                                  <w:rPr>
                                    <w:b/>
                                    <w:bCs/>
                                    <w:sz w:val="15"/>
                                    <w:szCs w:val="15"/>
                                  </w:rPr>
                                  <w:t>CNPJ.: 63.846.331/0001-67</w:t>
                                </w:r>
                              </w:p>
                            </w:tc>
                          </w:tr>
                        </w:tbl>
                        <w:p w14:paraId="2504C7BB" w14:textId="77777777" w:rsidR="00E96937" w:rsidRPr="00C22817" w:rsidRDefault="00E9693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77C52" id="Caixa de Texto 1" o:spid="_x0000_s1029" type="#_x0000_t202" style="position:absolute;left:0;text-align:left;margin-left:64.4pt;margin-top:-.3pt;width:453.9pt;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" filled="f" stroked="f" strokeweight=".5pt">
              <v:textbox>
                <w:txbxContent>
                  <w:tbl>
                    <w:tblPr>
                      <w:tblW w:w="8784" w:type="dxa"/>
                      <w:tblLayout w:type="fixed"/>
                      <w:tblLook w:val="04A0" w:firstRow="1" w:lastRow="0" w:firstColumn="1" w:lastColumn="0" w:noHBand="0" w:noVBand="1"/>
                    </w:tblPr>
                    <w:tblGrid>
                      <w:gridCol w:w="562"/>
                      <w:gridCol w:w="2835"/>
                      <w:gridCol w:w="567"/>
                      <w:gridCol w:w="2694"/>
                      <w:gridCol w:w="567"/>
                      <w:gridCol w:w="1559"/>
                    </w:tblGrid>
                    <w:tr w:rsidR="00537EE5" w:rsidRPr="0046739E" w14:paraId="01F4BD0A" w14:textId="77777777" w:rsidTr="0046739E">
                      <w:tc>
                        <w:tcPr>
                          <w:tcW w:w="562" w:type="dxa"/>
                          <w:shd w:val="clear" w:color="auto" w:fill="auto"/>
                        </w:tcPr>
                        <w:p w14:paraId="0BC5AFE4" w14:textId="77777777" w:rsidR="00537EE5" w:rsidRPr="0046739E" w:rsidRDefault="00283237" w:rsidP="0046739E">
                          <w:pPr>
                            <w:spacing w:after="0" w:line="240" w:lineRule="auto"/>
                            <w:rPr>
                              <w:sz w:val="20"/>
                              <w:szCs w:val="20"/>
                            </w:rPr>
                          </w:pPr>
                          <w:r w:rsidRPr="00800C01">
                            <w:rPr>
                              <w:noProof/>
                              <w:sz w:val="20"/>
                              <w:szCs w:val="20"/>
                            </w:rPr>
                            <w:drawing>
                              <wp:inline distT="0" distB="0" distL="0" distR="0" wp14:anchorId="0574E0E7" wp14:editId="6FE4BD9B">
                                <wp:extent cx="285750" cy="285750"/>
                                <wp:effectExtent l="0" t="0" r="0" b="0"/>
                                <wp:docPr id="10" name="Gráfico 13" descr="Marcador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3" descr="Marcador com preenchimento sóli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835" w:type="dxa"/>
                          <w:shd w:val="clear" w:color="auto" w:fill="auto"/>
                        </w:tcPr>
                        <w:p w14:paraId="39F97354" w14:textId="77777777" w:rsidR="00537EE5" w:rsidRPr="0046739E" w:rsidRDefault="00537EE5" w:rsidP="0046739E">
                          <w:pPr>
                            <w:spacing w:after="0" w:line="240" w:lineRule="auto"/>
                            <w:rPr>
                              <w:b/>
                              <w:bCs/>
                              <w:sz w:val="15"/>
                              <w:szCs w:val="15"/>
                            </w:rPr>
                          </w:pPr>
                          <w:r w:rsidRPr="0046739E">
                            <w:rPr>
                              <w:b/>
                              <w:bCs/>
                              <w:sz w:val="15"/>
                              <w:szCs w:val="15"/>
                            </w:rPr>
                            <w:t>Av. João Paulo II, N° 3, Bairro.: Curió-Utinga, Município.: Belém, UF.: PA, Brasil, CEP.:  66610-770</w:t>
                          </w:r>
                        </w:p>
                      </w:tc>
                      <w:tc>
                        <w:tcPr>
                          <w:tcW w:w="567" w:type="dxa"/>
                          <w:shd w:val="clear" w:color="auto" w:fill="auto"/>
                        </w:tcPr>
                        <w:p w14:paraId="31CA2B84" w14:textId="77777777" w:rsidR="00537EE5" w:rsidRPr="0046739E" w:rsidRDefault="00283237" w:rsidP="0046739E">
                          <w:pPr>
                            <w:spacing w:after="0" w:line="240" w:lineRule="auto"/>
                            <w:rPr>
                              <w:sz w:val="20"/>
                              <w:szCs w:val="20"/>
                            </w:rPr>
                          </w:pPr>
                          <w:r w:rsidRPr="00800C01">
                            <w:rPr>
                              <w:noProof/>
                              <w:sz w:val="20"/>
                              <w:szCs w:val="20"/>
                            </w:rPr>
                            <w:drawing>
                              <wp:inline distT="0" distB="0" distL="0" distR="0" wp14:anchorId="354ACC49" wp14:editId="118BD26E">
                                <wp:extent cx="285750" cy="285750"/>
                                <wp:effectExtent l="0" t="0" r="0" b="0"/>
                                <wp:docPr id="11" name="Gráfico 15" descr="E-mail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5" descr="E-mail com preenchimento sóli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694" w:type="dxa"/>
                          <w:shd w:val="clear" w:color="auto" w:fill="auto"/>
                        </w:tcPr>
                        <w:p w14:paraId="33F4442A" w14:textId="77777777" w:rsidR="00537EE5" w:rsidRPr="0046739E" w:rsidRDefault="00537EE5" w:rsidP="0046739E">
                          <w:pPr>
                            <w:spacing w:after="0" w:line="240" w:lineRule="auto"/>
                            <w:rPr>
                              <w:b/>
                              <w:bCs/>
                              <w:sz w:val="15"/>
                              <w:szCs w:val="15"/>
                            </w:rPr>
                          </w:pPr>
                          <w:r w:rsidRPr="0046739E">
                            <w:rPr>
                              <w:b/>
                              <w:bCs/>
                              <w:sz w:val="15"/>
                              <w:szCs w:val="15"/>
                            </w:rPr>
                            <w:t>E-mail.:</w:t>
                          </w:r>
                        </w:p>
                        <w:p w14:paraId="3CE7D799" w14:textId="77777777" w:rsidR="00537EE5" w:rsidRPr="0046739E" w:rsidRDefault="00537EE5" w:rsidP="0046739E">
                          <w:pPr>
                            <w:spacing w:after="0" w:line="240" w:lineRule="auto"/>
                            <w:rPr>
                              <w:b/>
                              <w:bCs/>
                              <w:sz w:val="15"/>
                              <w:szCs w:val="15"/>
                            </w:rPr>
                          </w:pPr>
                          <w:r w:rsidRPr="0046739E">
                            <w:rPr>
                              <w:b/>
                              <w:bCs/>
                              <w:sz w:val="15"/>
                              <w:szCs w:val="15"/>
                            </w:rPr>
                            <w:t>presidenciasindpolpa@gmail.com</w:t>
                          </w:r>
                        </w:p>
                      </w:tc>
                      <w:tc>
                        <w:tcPr>
                          <w:tcW w:w="567" w:type="dxa"/>
                          <w:shd w:val="clear" w:color="auto" w:fill="auto"/>
                        </w:tcPr>
                        <w:p w14:paraId="2546E858" w14:textId="77777777" w:rsidR="00537EE5" w:rsidRPr="0046739E" w:rsidRDefault="00283237" w:rsidP="0046739E">
                          <w:pPr>
                            <w:spacing w:after="0" w:line="240" w:lineRule="auto"/>
                            <w:rPr>
                              <w:sz w:val="20"/>
                              <w:szCs w:val="20"/>
                            </w:rPr>
                          </w:pPr>
                          <w:r w:rsidRPr="00800C01">
                            <w:rPr>
                              <w:noProof/>
                              <w:sz w:val="20"/>
                              <w:szCs w:val="20"/>
                            </w:rPr>
                            <w:drawing>
                              <wp:inline distT="0" distB="0" distL="0" distR="0" wp14:anchorId="3C148B7F" wp14:editId="7B385030">
                                <wp:extent cx="285750" cy="285750"/>
                                <wp:effectExtent l="0" t="0" r="0" b="0"/>
                                <wp:docPr id="12" name="Gráfico 16" descr="Marca de seleçã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6" descr="Marca de seleção com preenchimento sóli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559" w:type="dxa"/>
                          <w:shd w:val="clear" w:color="auto" w:fill="auto"/>
                        </w:tcPr>
                        <w:p w14:paraId="2C4C30B1" w14:textId="77777777" w:rsidR="00537EE5" w:rsidRPr="0046739E" w:rsidRDefault="00537EE5" w:rsidP="0046739E">
                          <w:pPr>
                            <w:spacing w:after="0" w:line="240" w:lineRule="auto"/>
                            <w:rPr>
                              <w:b/>
                              <w:bCs/>
                              <w:sz w:val="15"/>
                              <w:szCs w:val="15"/>
                            </w:rPr>
                          </w:pPr>
                          <w:r w:rsidRPr="0046739E">
                            <w:rPr>
                              <w:b/>
                              <w:bCs/>
                              <w:sz w:val="15"/>
                              <w:szCs w:val="15"/>
                            </w:rPr>
                            <w:t>CNPJ.: 63.846.331/0001-67</w:t>
                          </w:r>
                        </w:p>
                      </w:tc>
                    </w:tr>
                  </w:tbl>
                  <w:p w14:paraId="2504C7BB" w14:textId="77777777" w:rsidR="00E96937" w:rsidRPr="00C22817" w:rsidRDefault="00E96937">
                    <w:pPr>
                      <w:rPr>
                        <w:sz w:val="20"/>
                        <w:szCs w:val="2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7B96" w14:textId="77777777" w:rsidR="00C87749" w:rsidRDefault="00C8774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9DAE1" w14:textId="77777777" w:rsidR="001C7C4D" w:rsidRDefault="001C7C4D" w:rsidP="00D07E12">
      <w:pPr>
        <w:spacing w:after="0" w:line="240" w:lineRule="auto"/>
      </w:pPr>
      <w:r>
        <w:separator/>
      </w:r>
    </w:p>
  </w:footnote>
  <w:footnote w:type="continuationSeparator" w:id="0">
    <w:p w14:paraId="7C074FB6" w14:textId="77777777" w:rsidR="001C7C4D" w:rsidRDefault="001C7C4D" w:rsidP="00D07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89EC" w14:textId="77777777" w:rsidR="00C87749" w:rsidRDefault="00C8774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E06A" w14:textId="77777777" w:rsidR="00400F33" w:rsidRPr="0046739E" w:rsidRDefault="00283237" w:rsidP="00400F33">
    <w:pPr>
      <w:pStyle w:val="Cabealho"/>
      <w:tabs>
        <w:tab w:val="left" w:pos="142"/>
      </w:tabs>
      <w:jc w:val="center"/>
      <w:rPr>
        <w:b/>
        <w:bCs/>
        <w:color w:val="156082"/>
        <w:sz w:val="20"/>
      </w:rPr>
    </w:pPr>
    <w:r>
      <w:rPr>
        <w:noProof/>
      </w:rPr>
      <mc:AlternateContent>
        <mc:Choice Requires="wps">
          <w:drawing>
            <wp:anchor distT="0" distB="0" distL="114300" distR="114300" simplePos="0" relativeHeight="251658752" behindDoc="0" locked="1" layoutInCell="1" allowOverlap="1" wp14:anchorId="6950C54D" wp14:editId="5AADFACE">
              <wp:simplePos x="0" y="0"/>
              <wp:positionH relativeFrom="margin">
                <wp:posOffset>-25400</wp:posOffset>
              </wp:positionH>
              <wp:positionV relativeFrom="paragraph">
                <wp:posOffset>-133350</wp:posOffset>
              </wp:positionV>
              <wp:extent cx="5447030" cy="813435"/>
              <wp:effectExtent l="0" t="0" r="0" b="0"/>
              <wp:wrapNone/>
              <wp:docPr id="1280143318"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030" cy="813435"/>
                      </a:xfrm>
                      <a:prstGeom prst="rect">
                        <a:avLst/>
                      </a:prstGeom>
                      <a:noFill/>
                      <a:ln w="6350">
                        <a:noFill/>
                      </a:ln>
                    </wps:spPr>
                    <wps:txbx>
                      <w:txbxContent>
                        <w:tbl>
                          <w:tblPr>
                            <w:tblW w:w="0" w:type="auto"/>
                            <w:tblLook w:val="04A0" w:firstRow="1" w:lastRow="0" w:firstColumn="1" w:lastColumn="0" w:noHBand="0" w:noVBand="1"/>
                          </w:tblPr>
                          <w:tblGrid>
                            <w:gridCol w:w="1036"/>
                            <w:gridCol w:w="6246"/>
                            <w:gridCol w:w="990"/>
                          </w:tblGrid>
                          <w:tr w:rsidR="00C87749" w:rsidRPr="0046739E" w14:paraId="3A536C12" w14:textId="77777777" w:rsidTr="0046739E">
                            <w:tc>
                              <w:tcPr>
                                <w:tcW w:w="1036" w:type="dxa"/>
                                <w:shd w:val="clear" w:color="auto" w:fill="auto"/>
                              </w:tcPr>
                              <w:p w14:paraId="640A4445" w14:textId="77777777" w:rsidR="00C87749" w:rsidRPr="0046739E" w:rsidRDefault="00283237" w:rsidP="0046739E">
                                <w:pPr>
                                  <w:spacing w:after="0" w:line="240" w:lineRule="auto"/>
                                </w:pPr>
                                <w:r w:rsidRPr="000E4D96">
                                  <w:rPr>
                                    <w:noProof/>
                                  </w:rPr>
                                  <w:drawing>
                                    <wp:inline distT="0" distB="0" distL="0" distR="0" wp14:anchorId="18ACA94B" wp14:editId="32E76DA0">
                                      <wp:extent cx="504825" cy="542925"/>
                                      <wp:effectExtent l="0" t="0" r="0" b="0"/>
                                      <wp:docPr id="1" name="Imagem 6"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tc>
                            <w:tc>
                              <w:tcPr>
                                <w:tcW w:w="6246" w:type="dxa"/>
                                <w:shd w:val="clear" w:color="auto" w:fill="auto"/>
                              </w:tcPr>
                              <w:p w14:paraId="78E9F4A3" w14:textId="77777777" w:rsidR="00C87749" w:rsidRPr="0046739E" w:rsidRDefault="00283237" w:rsidP="0046739E">
                                <w:pPr>
                                  <w:spacing w:after="0" w:line="240" w:lineRule="auto"/>
                                  <w:jc w:val="center"/>
                                </w:pPr>
                                <w:r w:rsidRPr="000E4D96">
                                  <w:rPr>
                                    <w:noProof/>
                                  </w:rPr>
                                  <w:drawing>
                                    <wp:inline distT="0" distB="0" distL="0" distR="0" wp14:anchorId="7365629F" wp14:editId="13856341">
                                      <wp:extent cx="1866900" cy="533400"/>
                                      <wp:effectExtent l="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
                                                <a:extLst>
                                                  <a:ext uri="{28A0092B-C50C-407E-A947-70E740481C1C}">
                                                    <a14:useLocalDpi xmlns:a14="http://schemas.microsoft.com/office/drawing/2010/main" val="0"/>
                                                  </a:ext>
                                                </a:extLst>
                                              </a:blip>
                                              <a:srcRect b="13780"/>
                                              <a:stretch>
                                                <a:fillRect/>
                                              </a:stretch>
                                            </pic:blipFill>
                                            <pic:spPr bwMode="auto">
                                              <a:xfrm>
                                                <a:off x="0" y="0"/>
                                                <a:ext cx="1866900" cy="533400"/>
                                              </a:xfrm>
                                              <a:prstGeom prst="rect">
                                                <a:avLst/>
                                              </a:prstGeom>
                                              <a:noFill/>
                                              <a:ln>
                                                <a:noFill/>
                                              </a:ln>
                                            </pic:spPr>
                                          </pic:pic>
                                        </a:graphicData>
                                      </a:graphic>
                                    </wp:inline>
                                  </w:drawing>
                                </w:r>
                              </w:p>
                            </w:tc>
                            <w:tc>
                              <w:tcPr>
                                <w:tcW w:w="990" w:type="dxa"/>
                                <w:shd w:val="clear" w:color="auto" w:fill="auto"/>
                              </w:tcPr>
                              <w:p w14:paraId="425B0ECB" w14:textId="77777777" w:rsidR="00C87749" w:rsidRPr="0046739E" w:rsidRDefault="00283237" w:rsidP="0046739E">
                                <w:pPr>
                                  <w:spacing w:after="0" w:line="240" w:lineRule="auto"/>
                                  <w:jc w:val="right"/>
                                </w:pPr>
                                <w:r w:rsidRPr="000E4D96">
                                  <w:rPr>
                                    <w:noProof/>
                                  </w:rPr>
                                  <w:drawing>
                                    <wp:inline distT="0" distB="0" distL="0" distR="0" wp14:anchorId="7F3D60E4" wp14:editId="70BB1871">
                                      <wp:extent cx="476250" cy="542925"/>
                                      <wp:effectExtent l="0" t="0" r="0" b="0"/>
                                      <wp:docPr id="3" name="Imagem 7"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tipo&#10;&#10;O conteúdo gerado por IA pode estar incorre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p>
                            </w:tc>
                          </w:tr>
                        </w:tbl>
                        <w:p w14:paraId="2D65BEB7" w14:textId="77777777" w:rsidR="00C87749" w:rsidRDefault="003B0016" w:rsidP="003B0016">
                          <w:pPr>
                            <w:jc w:val="center"/>
                          </w:pPr>
                          <w:r w:rsidRPr="003B0016">
                            <w:rPr>
                              <w:rFonts w:ascii="Arial Black" w:hAnsi="Arial Black"/>
                              <w:b/>
                              <w:bCs/>
                              <w:noProof/>
                            </w:rPr>
                            <w:t>Sindicato dos Servidores da Polícia Civil do Estado do Pará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0C54D" id="_x0000_t202" coordsize="21600,21600" o:spt="202" path="m,l,21600r21600,l21600,xe">
              <v:stroke joinstyle="miter"/>
              <v:path gradientshapeok="t" o:connecttype="rect"/>
            </v:shapetype>
            <v:shape id="Caixa de Texto 7" o:spid="_x0000_s1026" type="#_x0000_t202" style="position:absolute;left:0;text-align:left;margin-left:-2pt;margin-top:-10.5pt;width:428.9pt;height:64.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" filled="f" stroked="f" strokeweight=".5pt">
              <v:textbox>
                <w:txbxContent>
                  <w:tbl>
                    <w:tblPr>
                      <w:tblW w:w="0" w:type="auto"/>
                      <w:tblLook w:val="04A0" w:firstRow="1" w:lastRow="0" w:firstColumn="1" w:lastColumn="0" w:noHBand="0" w:noVBand="1"/>
                    </w:tblPr>
                    <w:tblGrid>
                      <w:gridCol w:w="1036"/>
                      <w:gridCol w:w="6246"/>
                      <w:gridCol w:w="990"/>
                    </w:tblGrid>
                    <w:tr w:rsidR="00C87749" w:rsidRPr="0046739E" w14:paraId="3A536C12" w14:textId="77777777" w:rsidTr="0046739E">
                      <w:tc>
                        <w:tcPr>
                          <w:tcW w:w="1036" w:type="dxa"/>
                          <w:shd w:val="clear" w:color="auto" w:fill="auto"/>
                        </w:tcPr>
                        <w:p w14:paraId="640A4445" w14:textId="77777777" w:rsidR="00C87749" w:rsidRPr="0046739E" w:rsidRDefault="00283237" w:rsidP="0046739E">
                          <w:pPr>
                            <w:spacing w:after="0" w:line="240" w:lineRule="auto"/>
                          </w:pPr>
                          <w:r w:rsidRPr="000E4D96">
                            <w:rPr>
                              <w:noProof/>
                            </w:rPr>
                            <w:drawing>
                              <wp:inline distT="0" distB="0" distL="0" distR="0" wp14:anchorId="18ACA94B" wp14:editId="32E76DA0">
                                <wp:extent cx="504825" cy="542925"/>
                                <wp:effectExtent l="0" t="0" r="0" b="0"/>
                                <wp:docPr id="1" name="Imagem 6"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tc>
                      <w:tc>
                        <w:tcPr>
                          <w:tcW w:w="6246" w:type="dxa"/>
                          <w:shd w:val="clear" w:color="auto" w:fill="auto"/>
                        </w:tcPr>
                        <w:p w14:paraId="78E9F4A3" w14:textId="77777777" w:rsidR="00C87749" w:rsidRPr="0046739E" w:rsidRDefault="00283237" w:rsidP="0046739E">
                          <w:pPr>
                            <w:spacing w:after="0" w:line="240" w:lineRule="auto"/>
                            <w:jc w:val="center"/>
                          </w:pPr>
                          <w:r w:rsidRPr="000E4D96">
                            <w:rPr>
                              <w:noProof/>
                            </w:rPr>
                            <w:drawing>
                              <wp:inline distT="0" distB="0" distL="0" distR="0" wp14:anchorId="7365629F" wp14:editId="13856341">
                                <wp:extent cx="1866900" cy="533400"/>
                                <wp:effectExtent l="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
                                          <a:extLst>
                                            <a:ext uri="{28A0092B-C50C-407E-A947-70E740481C1C}">
                                              <a14:useLocalDpi xmlns:a14="http://schemas.microsoft.com/office/drawing/2010/main" val="0"/>
                                            </a:ext>
                                          </a:extLst>
                                        </a:blip>
                                        <a:srcRect b="13780"/>
                                        <a:stretch>
                                          <a:fillRect/>
                                        </a:stretch>
                                      </pic:blipFill>
                                      <pic:spPr bwMode="auto">
                                        <a:xfrm>
                                          <a:off x="0" y="0"/>
                                          <a:ext cx="1866900" cy="533400"/>
                                        </a:xfrm>
                                        <a:prstGeom prst="rect">
                                          <a:avLst/>
                                        </a:prstGeom>
                                        <a:noFill/>
                                        <a:ln>
                                          <a:noFill/>
                                        </a:ln>
                                      </pic:spPr>
                                    </pic:pic>
                                  </a:graphicData>
                                </a:graphic>
                              </wp:inline>
                            </w:drawing>
                          </w:r>
                        </w:p>
                      </w:tc>
                      <w:tc>
                        <w:tcPr>
                          <w:tcW w:w="990" w:type="dxa"/>
                          <w:shd w:val="clear" w:color="auto" w:fill="auto"/>
                        </w:tcPr>
                        <w:p w14:paraId="425B0ECB" w14:textId="77777777" w:rsidR="00C87749" w:rsidRPr="0046739E" w:rsidRDefault="00283237" w:rsidP="0046739E">
                          <w:pPr>
                            <w:spacing w:after="0" w:line="240" w:lineRule="auto"/>
                            <w:jc w:val="right"/>
                          </w:pPr>
                          <w:r w:rsidRPr="000E4D96">
                            <w:rPr>
                              <w:noProof/>
                            </w:rPr>
                            <w:drawing>
                              <wp:inline distT="0" distB="0" distL="0" distR="0" wp14:anchorId="7F3D60E4" wp14:editId="70BB1871">
                                <wp:extent cx="476250" cy="542925"/>
                                <wp:effectExtent l="0" t="0" r="0" b="0"/>
                                <wp:docPr id="3" name="Imagem 7"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tipo&#10;&#10;O conteúdo gerado por IA pode estar incorre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p>
                      </w:tc>
                    </w:tr>
                  </w:tbl>
                  <w:p w14:paraId="2D65BEB7" w14:textId="77777777" w:rsidR="00C87749" w:rsidRDefault="003B0016" w:rsidP="003B0016">
                    <w:pPr>
                      <w:jc w:val="center"/>
                    </w:pPr>
                    <w:r w:rsidRPr="003B0016">
                      <w:rPr>
                        <w:rFonts w:ascii="Arial Black" w:hAnsi="Arial Black"/>
                        <w:b/>
                        <w:bCs/>
                        <w:noProof/>
                      </w:rPr>
                      <w:t>Sindicato dos Servidores da Polícia Civil do Estado do Pará</w:t>
                    </w:r>
                  </w:p>
                </w:txbxContent>
              </v:textbox>
              <w10:wrap anchorx="margin"/>
              <w10:anchorlock/>
            </v:shape>
          </w:pict>
        </mc:Fallback>
      </mc:AlternateContent>
    </w:r>
    <w:r>
      <w:rPr>
        <w:noProof/>
      </w:rPr>
      <w:drawing>
        <wp:anchor distT="0" distB="0" distL="114300" distR="114300" simplePos="0" relativeHeight="251656704" behindDoc="1" locked="1" layoutInCell="1" allowOverlap="1" wp14:anchorId="5F7B96E3" wp14:editId="23586B71">
          <wp:simplePos x="0" y="0"/>
          <wp:positionH relativeFrom="page">
            <wp:posOffset>15240</wp:posOffset>
          </wp:positionH>
          <wp:positionV relativeFrom="paragraph">
            <wp:posOffset>-422275</wp:posOffset>
          </wp:positionV>
          <wp:extent cx="7545070" cy="10695305"/>
          <wp:effectExtent l="0" t="0" r="0" b="0"/>
          <wp:wrapNone/>
          <wp:docPr id="4" name="Imagem 3" descr="Form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orma, Se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507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B475B" w14:textId="77777777" w:rsidR="00400F33" w:rsidRPr="0046739E" w:rsidRDefault="00400F33" w:rsidP="00400F33">
    <w:pPr>
      <w:pStyle w:val="Cabealho"/>
      <w:tabs>
        <w:tab w:val="left" w:pos="142"/>
      </w:tabs>
      <w:jc w:val="center"/>
      <w:rPr>
        <w:b/>
        <w:bCs/>
        <w:color w:val="156082"/>
        <w:sz w:val="20"/>
      </w:rPr>
    </w:pPr>
  </w:p>
  <w:p w14:paraId="5FAD49D8" w14:textId="77777777" w:rsidR="00D07E12" w:rsidRPr="0046739E" w:rsidRDefault="00D07E12" w:rsidP="00400F33">
    <w:pPr>
      <w:pStyle w:val="Cabealho"/>
      <w:tabs>
        <w:tab w:val="left" w:pos="142"/>
      </w:tabs>
      <w:jc w:val="center"/>
      <w:rPr>
        <w:b/>
        <w:bCs/>
        <w:color w:val="156082"/>
        <w:sz w:val="20"/>
      </w:rPr>
    </w:pPr>
  </w:p>
  <w:p w14:paraId="15F6D0DE" w14:textId="77777777" w:rsidR="00D07E12" w:rsidRDefault="00283237" w:rsidP="00400F33">
    <w:pPr>
      <w:pStyle w:val="Cabealho"/>
      <w:tabs>
        <w:tab w:val="clear" w:pos="4252"/>
        <w:tab w:val="clear" w:pos="8504"/>
        <w:tab w:val="left" w:pos="9120"/>
      </w:tabs>
    </w:pPr>
    <w:r>
      <w:rPr>
        <w:noProof/>
      </w:rPr>
      <mc:AlternateContent>
        <mc:Choice Requires="wps">
          <w:drawing>
            <wp:anchor distT="0" distB="0" distL="114300" distR="114300" simplePos="0" relativeHeight="251659776" behindDoc="0" locked="1" layoutInCell="1" allowOverlap="1" wp14:anchorId="121E93E3" wp14:editId="3A1C2A08">
              <wp:simplePos x="0" y="0"/>
              <wp:positionH relativeFrom="page">
                <wp:posOffset>-103505</wp:posOffset>
              </wp:positionH>
              <wp:positionV relativeFrom="page">
                <wp:posOffset>1028700</wp:posOffset>
              </wp:positionV>
              <wp:extent cx="870585" cy="3707765"/>
              <wp:effectExtent l="0" t="0" r="0" b="0"/>
              <wp:wrapNone/>
              <wp:docPr id="1575549622"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585" cy="3707765"/>
                      </a:xfrm>
                      <a:prstGeom prst="rect">
                        <a:avLst/>
                      </a:prstGeom>
                      <a:noFill/>
                      <a:ln w="6350">
                        <a:noFill/>
                      </a:ln>
                    </wps:spPr>
                    <wps:txbx>
                      <w:txbxContent>
                        <w:tbl>
                          <w:tblPr>
                            <w:tblW w:w="0" w:type="auto"/>
                            <w:tblLook w:val="04A0" w:firstRow="1" w:lastRow="0" w:firstColumn="1" w:lastColumn="0" w:noHBand="0" w:noVBand="1"/>
                          </w:tblPr>
                          <w:tblGrid>
                            <w:gridCol w:w="1080"/>
                          </w:tblGrid>
                          <w:tr w:rsidR="003B0016" w:rsidRPr="0046739E" w14:paraId="48348356" w14:textId="77777777" w:rsidTr="0046739E">
                            <w:tc>
                              <w:tcPr>
                                <w:tcW w:w="1080" w:type="dxa"/>
                                <w:shd w:val="clear" w:color="auto" w:fill="auto"/>
                              </w:tcPr>
                              <w:p w14:paraId="73922223" w14:textId="77777777" w:rsidR="003B0016" w:rsidRPr="0046739E" w:rsidRDefault="00283237" w:rsidP="0046739E">
                                <w:pPr>
                                  <w:spacing w:after="0" w:line="240" w:lineRule="auto"/>
                                  <w:jc w:val="center"/>
                                </w:pPr>
                                <w:r w:rsidRPr="000E4D96">
                                  <w:rPr>
                                    <w:noProof/>
                                  </w:rPr>
                                  <w:drawing>
                                    <wp:inline distT="0" distB="0" distL="0" distR="0" wp14:anchorId="54A58C94" wp14:editId="6E0EE866">
                                      <wp:extent cx="438150" cy="466725"/>
                                      <wp:effectExtent l="0" t="0" r="0" b="0"/>
                                      <wp:docPr id="857957205" name="Imagem 19" descr="Logotipo, 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Logotipo, Ícone&#10;&#10;O conteúdo gerado por IA pode estar inco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r>
                          <w:tr w:rsidR="003B0016" w:rsidRPr="0046739E" w14:paraId="7B26DBBE" w14:textId="77777777" w:rsidTr="0046739E">
                            <w:tc>
                              <w:tcPr>
                                <w:tcW w:w="1080" w:type="dxa"/>
                                <w:shd w:val="clear" w:color="auto" w:fill="auto"/>
                              </w:tcPr>
                              <w:p w14:paraId="219F665E" w14:textId="77777777" w:rsidR="003B0016" w:rsidRPr="0046739E" w:rsidRDefault="00283237" w:rsidP="0046739E">
                                <w:pPr>
                                  <w:spacing w:after="0" w:line="240" w:lineRule="auto"/>
                                  <w:jc w:val="center"/>
                                </w:pPr>
                                <w:r w:rsidRPr="000E4D96">
                                  <w:rPr>
                                    <w:noProof/>
                                  </w:rPr>
                                  <w:drawing>
                                    <wp:inline distT="0" distB="0" distL="0" distR="0" wp14:anchorId="4CF67AB4" wp14:editId="26CE29BA">
                                      <wp:extent cx="438150" cy="419100"/>
                                      <wp:effectExtent l="0" t="0" r="0" b="0"/>
                                      <wp:docPr id="5" name="Imagem 1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3B0016" w:rsidRPr="0046739E" w14:paraId="6605B98F" w14:textId="77777777" w:rsidTr="0046739E">
                            <w:tc>
                              <w:tcPr>
                                <w:tcW w:w="1080" w:type="dxa"/>
                                <w:shd w:val="clear" w:color="auto" w:fill="auto"/>
                              </w:tcPr>
                              <w:p w14:paraId="1CC8FFB0" w14:textId="77777777" w:rsidR="003B0016" w:rsidRPr="0046739E" w:rsidRDefault="00283237" w:rsidP="0046739E">
                                <w:pPr>
                                  <w:spacing w:after="0" w:line="240" w:lineRule="auto"/>
                                  <w:jc w:val="center"/>
                                </w:pPr>
                                <w:r w:rsidRPr="000E4D96">
                                  <w:rPr>
                                    <w:noProof/>
                                  </w:rPr>
                                  <w:drawing>
                                    <wp:inline distT="0" distB="0" distL="0" distR="0" wp14:anchorId="4E239258" wp14:editId="45B228A3">
                                      <wp:extent cx="419100" cy="466725"/>
                                      <wp:effectExtent l="0" t="0" r="0" b="0"/>
                                      <wp:docPr id="6" name="Imagem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r>
                          <w:tr w:rsidR="003B0016" w:rsidRPr="0046739E" w14:paraId="6AA06782" w14:textId="77777777" w:rsidTr="0046739E">
                            <w:tc>
                              <w:tcPr>
                                <w:tcW w:w="1080" w:type="dxa"/>
                                <w:shd w:val="clear" w:color="auto" w:fill="auto"/>
                              </w:tcPr>
                              <w:p w14:paraId="04AC8CC0" w14:textId="77777777" w:rsidR="003B0016" w:rsidRPr="0046739E" w:rsidRDefault="00283237" w:rsidP="0046739E">
                                <w:pPr>
                                  <w:spacing w:after="0" w:line="240" w:lineRule="auto"/>
                                  <w:jc w:val="center"/>
                                </w:pPr>
                                <w:r w:rsidRPr="000E4D96">
                                  <w:rPr>
                                    <w:noProof/>
                                  </w:rPr>
                                  <w:drawing>
                                    <wp:inline distT="0" distB="0" distL="0" distR="0" wp14:anchorId="5ECDD9EB" wp14:editId="1A2DEB02">
                                      <wp:extent cx="438150" cy="400050"/>
                                      <wp:effectExtent l="0" t="0" r="0" b="0"/>
                                      <wp:docPr id="7" name="Imagem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tc>
                          </w:tr>
                          <w:tr w:rsidR="003B0016" w:rsidRPr="0046739E" w14:paraId="400636BC" w14:textId="77777777" w:rsidTr="0046739E">
                            <w:tc>
                              <w:tcPr>
                                <w:tcW w:w="1080" w:type="dxa"/>
                                <w:shd w:val="clear" w:color="auto" w:fill="auto"/>
                              </w:tcPr>
                              <w:p w14:paraId="26AFC430" w14:textId="77777777" w:rsidR="003B0016" w:rsidRPr="0046739E" w:rsidRDefault="00283237" w:rsidP="0046739E">
                                <w:pPr>
                                  <w:spacing w:after="0" w:line="240" w:lineRule="auto"/>
                                  <w:jc w:val="center"/>
                                </w:pPr>
                                <w:r w:rsidRPr="000E4D96">
                                  <w:rPr>
                                    <w:noProof/>
                                  </w:rPr>
                                  <w:drawing>
                                    <wp:inline distT="0" distB="0" distL="0" distR="0" wp14:anchorId="6E9D6F02" wp14:editId="28B8A447">
                                      <wp:extent cx="438150" cy="428625"/>
                                      <wp:effectExtent l="0" t="0" r="0" b="0"/>
                                      <wp:docPr id="8" name="Imagem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r w:rsidR="003B0016" w:rsidRPr="0046739E" w14:paraId="35117F16" w14:textId="77777777" w:rsidTr="0046739E">
                            <w:tc>
                              <w:tcPr>
                                <w:tcW w:w="1080" w:type="dxa"/>
                                <w:shd w:val="clear" w:color="auto" w:fill="auto"/>
                              </w:tcPr>
                              <w:p w14:paraId="496EA735" w14:textId="77777777" w:rsidR="003B0016" w:rsidRPr="0046739E" w:rsidRDefault="00283237" w:rsidP="0046739E">
                                <w:pPr>
                                  <w:spacing w:after="0" w:line="240" w:lineRule="auto"/>
                                  <w:jc w:val="center"/>
                                </w:pPr>
                                <w:r w:rsidRPr="000E4D96">
                                  <w:rPr>
                                    <w:noProof/>
                                  </w:rPr>
                                  <w:drawing>
                                    <wp:inline distT="0" distB="0" distL="0" distR="0" wp14:anchorId="4E82F7B5" wp14:editId="1165B246">
                                      <wp:extent cx="466725" cy="542925"/>
                                      <wp:effectExtent l="0" t="0" r="0" b="0"/>
                                      <wp:docPr id="9" name="Imagem 8" descr="Código Q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ódigo QR&#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p>
                            </w:tc>
                          </w:tr>
                        </w:tbl>
                        <w:p w14:paraId="7B4538DE" w14:textId="77777777" w:rsidR="003B0016" w:rsidRDefault="003B0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93E3" id="Caixa de Texto 5" o:spid="_x0000_s1027" type="#_x0000_t202" style="position:absolute;left:0;text-align:left;margin-left:-8.15pt;margin-top:81pt;width:68.55pt;height:29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SDKAIAAEwEAAAOAAAAZHJzL2Uyb0RvYy54bWysVNuO2yAQfa/Uf0C8N3ayudW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" filled="f" stroked="f" strokeweight=".5pt">
              <v:textbox>
                <w:txbxContent>
                  <w:tbl>
                    <w:tblPr>
                      <w:tblW w:w="0" w:type="auto"/>
                      <w:tblLook w:val="04A0" w:firstRow="1" w:lastRow="0" w:firstColumn="1" w:lastColumn="0" w:noHBand="0" w:noVBand="1"/>
                    </w:tblPr>
                    <w:tblGrid>
                      <w:gridCol w:w="1080"/>
                    </w:tblGrid>
                    <w:tr w:rsidR="003B0016" w:rsidRPr="0046739E" w14:paraId="48348356" w14:textId="77777777" w:rsidTr="0046739E">
                      <w:tc>
                        <w:tcPr>
                          <w:tcW w:w="1080" w:type="dxa"/>
                          <w:shd w:val="clear" w:color="auto" w:fill="auto"/>
                        </w:tcPr>
                        <w:p w14:paraId="73922223" w14:textId="77777777" w:rsidR="003B0016" w:rsidRPr="0046739E" w:rsidRDefault="00283237" w:rsidP="0046739E">
                          <w:pPr>
                            <w:spacing w:after="0" w:line="240" w:lineRule="auto"/>
                            <w:jc w:val="center"/>
                          </w:pPr>
                          <w:r w:rsidRPr="000E4D96">
                            <w:rPr>
                              <w:noProof/>
                            </w:rPr>
                            <w:drawing>
                              <wp:inline distT="0" distB="0" distL="0" distR="0" wp14:anchorId="54A58C94" wp14:editId="6E0EE866">
                                <wp:extent cx="438150" cy="466725"/>
                                <wp:effectExtent l="0" t="0" r="0" b="0"/>
                                <wp:docPr id="857957205" name="Imagem 19" descr="Logotipo, 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Logotipo, Ícone&#10;&#10;O conteúdo gerado por IA pode estar inco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r>
                    <w:tr w:rsidR="003B0016" w:rsidRPr="0046739E" w14:paraId="7B26DBBE" w14:textId="77777777" w:rsidTr="0046739E">
                      <w:tc>
                        <w:tcPr>
                          <w:tcW w:w="1080" w:type="dxa"/>
                          <w:shd w:val="clear" w:color="auto" w:fill="auto"/>
                        </w:tcPr>
                        <w:p w14:paraId="219F665E" w14:textId="77777777" w:rsidR="003B0016" w:rsidRPr="0046739E" w:rsidRDefault="00283237" w:rsidP="0046739E">
                          <w:pPr>
                            <w:spacing w:after="0" w:line="240" w:lineRule="auto"/>
                            <w:jc w:val="center"/>
                          </w:pPr>
                          <w:r w:rsidRPr="000E4D96">
                            <w:rPr>
                              <w:noProof/>
                            </w:rPr>
                            <w:drawing>
                              <wp:inline distT="0" distB="0" distL="0" distR="0" wp14:anchorId="4CF67AB4" wp14:editId="26CE29BA">
                                <wp:extent cx="438150" cy="419100"/>
                                <wp:effectExtent l="0" t="0" r="0" b="0"/>
                                <wp:docPr id="5" name="Imagem 1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3B0016" w:rsidRPr="0046739E" w14:paraId="6605B98F" w14:textId="77777777" w:rsidTr="0046739E">
                      <w:tc>
                        <w:tcPr>
                          <w:tcW w:w="1080" w:type="dxa"/>
                          <w:shd w:val="clear" w:color="auto" w:fill="auto"/>
                        </w:tcPr>
                        <w:p w14:paraId="1CC8FFB0" w14:textId="77777777" w:rsidR="003B0016" w:rsidRPr="0046739E" w:rsidRDefault="00283237" w:rsidP="0046739E">
                          <w:pPr>
                            <w:spacing w:after="0" w:line="240" w:lineRule="auto"/>
                            <w:jc w:val="center"/>
                          </w:pPr>
                          <w:r w:rsidRPr="000E4D96">
                            <w:rPr>
                              <w:noProof/>
                            </w:rPr>
                            <w:drawing>
                              <wp:inline distT="0" distB="0" distL="0" distR="0" wp14:anchorId="4E239258" wp14:editId="45B228A3">
                                <wp:extent cx="419100" cy="466725"/>
                                <wp:effectExtent l="0" t="0" r="0" b="0"/>
                                <wp:docPr id="6" name="Imagem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r>
                    <w:tr w:rsidR="003B0016" w:rsidRPr="0046739E" w14:paraId="6AA06782" w14:textId="77777777" w:rsidTr="0046739E">
                      <w:tc>
                        <w:tcPr>
                          <w:tcW w:w="1080" w:type="dxa"/>
                          <w:shd w:val="clear" w:color="auto" w:fill="auto"/>
                        </w:tcPr>
                        <w:p w14:paraId="04AC8CC0" w14:textId="77777777" w:rsidR="003B0016" w:rsidRPr="0046739E" w:rsidRDefault="00283237" w:rsidP="0046739E">
                          <w:pPr>
                            <w:spacing w:after="0" w:line="240" w:lineRule="auto"/>
                            <w:jc w:val="center"/>
                          </w:pPr>
                          <w:r w:rsidRPr="000E4D96">
                            <w:rPr>
                              <w:noProof/>
                            </w:rPr>
                            <w:drawing>
                              <wp:inline distT="0" distB="0" distL="0" distR="0" wp14:anchorId="5ECDD9EB" wp14:editId="1A2DEB02">
                                <wp:extent cx="438150" cy="400050"/>
                                <wp:effectExtent l="0" t="0" r="0" b="0"/>
                                <wp:docPr id="7" name="Imagem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tc>
                    </w:tr>
                    <w:tr w:rsidR="003B0016" w:rsidRPr="0046739E" w14:paraId="400636BC" w14:textId="77777777" w:rsidTr="0046739E">
                      <w:tc>
                        <w:tcPr>
                          <w:tcW w:w="1080" w:type="dxa"/>
                          <w:shd w:val="clear" w:color="auto" w:fill="auto"/>
                        </w:tcPr>
                        <w:p w14:paraId="26AFC430" w14:textId="77777777" w:rsidR="003B0016" w:rsidRPr="0046739E" w:rsidRDefault="00283237" w:rsidP="0046739E">
                          <w:pPr>
                            <w:spacing w:after="0" w:line="240" w:lineRule="auto"/>
                            <w:jc w:val="center"/>
                          </w:pPr>
                          <w:r w:rsidRPr="000E4D96">
                            <w:rPr>
                              <w:noProof/>
                            </w:rPr>
                            <w:drawing>
                              <wp:inline distT="0" distB="0" distL="0" distR="0" wp14:anchorId="6E9D6F02" wp14:editId="28B8A447">
                                <wp:extent cx="438150" cy="428625"/>
                                <wp:effectExtent l="0" t="0" r="0" b="0"/>
                                <wp:docPr id="8" name="Imagem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r w:rsidR="003B0016" w:rsidRPr="0046739E" w14:paraId="35117F16" w14:textId="77777777" w:rsidTr="0046739E">
                      <w:tc>
                        <w:tcPr>
                          <w:tcW w:w="1080" w:type="dxa"/>
                          <w:shd w:val="clear" w:color="auto" w:fill="auto"/>
                        </w:tcPr>
                        <w:p w14:paraId="496EA735" w14:textId="77777777" w:rsidR="003B0016" w:rsidRPr="0046739E" w:rsidRDefault="00283237" w:rsidP="0046739E">
                          <w:pPr>
                            <w:spacing w:after="0" w:line="240" w:lineRule="auto"/>
                            <w:jc w:val="center"/>
                          </w:pPr>
                          <w:r w:rsidRPr="000E4D96">
                            <w:rPr>
                              <w:noProof/>
                            </w:rPr>
                            <w:drawing>
                              <wp:inline distT="0" distB="0" distL="0" distR="0" wp14:anchorId="4E82F7B5" wp14:editId="1165B246">
                                <wp:extent cx="466725" cy="542925"/>
                                <wp:effectExtent l="0" t="0" r="0" b="0"/>
                                <wp:docPr id="9" name="Imagem 8" descr="Código Q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ódigo QR&#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p>
                      </w:tc>
                    </w:tr>
                  </w:tbl>
                  <w:p w14:paraId="7B4538DE" w14:textId="77777777" w:rsidR="003B0016" w:rsidRDefault="003B0016"/>
                </w:txbxContent>
              </v:textbox>
              <w10:wrap anchorx="page" anchory="page"/>
              <w10:anchorlock/>
            </v:shape>
          </w:pict>
        </mc:Fallback>
      </mc:AlternateContent>
    </w:r>
    <w:r w:rsidR="00400F3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072B" w14:textId="77777777" w:rsidR="00C87749" w:rsidRDefault="00C8774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7D7"/>
    <w:multiLevelType w:val="multilevel"/>
    <w:tmpl w:val="AA9EFC5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531DDA"/>
    <w:multiLevelType w:val="multilevel"/>
    <w:tmpl w:val="CB46E20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5B1CA6"/>
    <w:multiLevelType w:val="hybridMultilevel"/>
    <w:tmpl w:val="8324935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01CD54DB"/>
    <w:multiLevelType w:val="hybridMultilevel"/>
    <w:tmpl w:val="497A3F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3AE5A31"/>
    <w:multiLevelType w:val="hybridMultilevel"/>
    <w:tmpl w:val="A3A21A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3C9716B"/>
    <w:multiLevelType w:val="hybridMultilevel"/>
    <w:tmpl w:val="AA5AD5CC"/>
    <w:lvl w:ilvl="0" w:tplc="904083EC">
      <w:start w:val="1"/>
      <w:numFmt w:val="upperRoman"/>
      <w:lvlText w:val="%1"/>
      <w:lvlJc w:val="left"/>
      <w:pPr>
        <w:ind w:left="641" w:hanging="132"/>
      </w:pPr>
      <w:rPr>
        <w:rFonts w:ascii="Arial" w:eastAsia="Arial" w:hAnsi="Arial" w:cs="Arial" w:hint="default"/>
        <w:b w:val="0"/>
        <w:bCs w:val="0"/>
        <w:i w:val="0"/>
        <w:iCs w:val="0"/>
        <w:w w:val="100"/>
        <w:sz w:val="24"/>
        <w:szCs w:val="24"/>
        <w:lang w:val="pt-PT" w:eastAsia="en-US" w:bidi="ar-SA"/>
      </w:rPr>
    </w:lvl>
    <w:lvl w:ilvl="1" w:tplc="6694CC1C">
      <w:numFmt w:val="bullet"/>
      <w:lvlText w:val="•"/>
      <w:lvlJc w:val="left"/>
      <w:pPr>
        <w:ind w:left="1590" w:hanging="132"/>
      </w:pPr>
      <w:rPr>
        <w:rFonts w:hint="default"/>
        <w:lang w:val="pt-PT" w:eastAsia="en-US" w:bidi="ar-SA"/>
      </w:rPr>
    </w:lvl>
    <w:lvl w:ilvl="2" w:tplc="D2A46A36">
      <w:numFmt w:val="bullet"/>
      <w:lvlText w:val="•"/>
      <w:lvlJc w:val="left"/>
      <w:pPr>
        <w:ind w:left="2541" w:hanging="132"/>
      </w:pPr>
      <w:rPr>
        <w:rFonts w:hint="default"/>
        <w:lang w:val="pt-PT" w:eastAsia="en-US" w:bidi="ar-SA"/>
      </w:rPr>
    </w:lvl>
    <w:lvl w:ilvl="3" w:tplc="22BE38C4">
      <w:numFmt w:val="bullet"/>
      <w:lvlText w:val="•"/>
      <w:lvlJc w:val="left"/>
      <w:pPr>
        <w:ind w:left="3491" w:hanging="132"/>
      </w:pPr>
      <w:rPr>
        <w:rFonts w:hint="default"/>
        <w:lang w:val="pt-PT" w:eastAsia="en-US" w:bidi="ar-SA"/>
      </w:rPr>
    </w:lvl>
    <w:lvl w:ilvl="4" w:tplc="3B1616F8">
      <w:numFmt w:val="bullet"/>
      <w:lvlText w:val="•"/>
      <w:lvlJc w:val="left"/>
      <w:pPr>
        <w:ind w:left="4442" w:hanging="132"/>
      </w:pPr>
      <w:rPr>
        <w:rFonts w:hint="default"/>
        <w:lang w:val="pt-PT" w:eastAsia="en-US" w:bidi="ar-SA"/>
      </w:rPr>
    </w:lvl>
    <w:lvl w:ilvl="5" w:tplc="67E42D50">
      <w:numFmt w:val="bullet"/>
      <w:lvlText w:val="•"/>
      <w:lvlJc w:val="left"/>
      <w:pPr>
        <w:ind w:left="5393" w:hanging="132"/>
      </w:pPr>
      <w:rPr>
        <w:rFonts w:hint="default"/>
        <w:lang w:val="pt-PT" w:eastAsia="en-US" w:bidi="ar-SA"/>
      </w:rPr>
    </w:lvl>
    <w:lvl w:ilvl="6" w:tplc="B93001AE">
      <w:numFmt w:val="bullet"/>
      <w:lvlText w:val="•"/>
      <w:lvlJc w:val="left"/>
      <w:pPr>
        <w:ind w:left="6343" w:hanging="132"/>
      </w:pPr>
      <w:rPr>
        <w:rFonts w:hint="default"/>
        <w:lang w:val="pt-PT" w:eastAsia="en-US" w:bidi="ar-SA"/>
      </w:rPr>
    </w:lvl>
    <w:lvl w:ilvl="7" w:tplc="BD725C9E">
      <w:numFmt w:val="bullet"/>
      <w:lvlText w:val="•"/>
      <w:lvlJc w:val="left"/>
      <w:pPr>
        <w:ind w:left="7294" w:hanging="132"/>
      </w:pPr>
      <w:rPr>
        <w:rFonts w:hint="default"/>
        <w:lang w:val="pt-PT" w:eastAsia="en-US" w:bidi="ar-SA"/>
      </w:rPr>
    </w:lvl>
    <w:lvl w:ilvl="8" w:tplc="AD622AB8">
      <w:numFmt w:val="bullet"/>
      <w:lvlText w:val="•"/>
      <w:lvlJc w:val="left"/>
      <w:pPr>
        <w:ind w:left="8245" w:hanging="132"/>
      </w:pPr>
      <w:rPr>
        <w:rFonts w:hint="default"/>
        <w:lang w:val="pt-PT" w:eastAsia="en-US" w:bidi="ar-SA"/>
      </w:rPr>
    </w:lvl>
  </w:abstractNum>
  <w:abstractNum w:abstractNumId="6" w15:restartNumberingAfterBreak="0">
    <w:nsid w:val="04235FA8"/>
    <w:multiLevelType w:val="multilevel"/>
    <w:tmpl w:val="E0B07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DF7E54"/>
    <w:multiLevelType w:val="hybridMultilevel"/>
    <w:tmpl w:val="5B02F39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07F500B9"/>
    <w:multiLevelType w:val="hybridMultilevel"/>
    <w:tmpl w:val="E26CCBD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83C0701"/>
    <w:multiLevelType w:val="hybridMultilevel"/>
    <w:tmpl w:val="20E457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A353C94"/>
    <w:multiLevelType w:val="hybridMultilevel"/>
    <w:tmpl w:val="54D014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AA0514E"/>
    <w:multiLevelType w:val="hybridMultilevel"/>
    <w:tmpl w:val="D8E08960"/>
    <w:lvl w:ilvl="0" w:tplc="04160019">
      <w:start w:val="1"/>
      <w:numFmt w:val="lowerLetter"/>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2" w15:restartNumberingAfterBreak="0">
    <w:nsid w:val="0AB45DC1"/>
    <w:multiLevelType w:val="hybridMultilevel"/>
    <w:tmpl w:val="049C494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D2B5346"/>
    <w:multiLevelType w:val="hybridMultilevel"/>
    <w:tmpl w:val="F75E8C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D994A33"/>
    <w:multiLevelType w:val="hybridMultilevel"/>
    <w:tmpl w:val="B672AF7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F165FB8"/>
    <w:multiLevelType w:val="hybridMultilevel"/>
    <w:tmpl w:val="ADFC31F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F18320C"/>
    <w:multiLevelType w:val="hybridMultilevel"/>
    <w:tmpl w:val="81143C1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F7B15E1"/>
    <w:multiLevelType w:val="hybridMultilevel"/>
    <w:tmpl w:val="2CAE67F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07D4A8F"/>
    <w:multiLevelType w:val="multilevel"/>
    <w:tmpl w:val="3A60D5B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860928"/>
    <w:multiLevelType w:val="hybridMultilevel"/>
    <w:tmpl w:val="0C80F0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1099713F"/>
    <w:multiLevelType w:val="hybridMultilevel"/>
    <w:tmpl w:val="BD68F9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C2255F"/>
    <w:multiLevelType w:val="hybridMultilevel"/>
    <w:tmpl w:val="03C4E54E"/>
    <w:lvl w:ilvl="0" w:tplc="0416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1AE6BB8"/>
    <w:multiLevelType w:val="hybridMultilevel"/>
    <w:tmpl w:val="88767D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3CC401D"/>
    <w:multiLevelType w:val="hybridMultilevel"/>
    <w:tmpl w:val="CC406AF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15B326E0"/>
    <w:multiLevelType w:val="hybridMultilevel"/>
    <w:tmpl w:val="247C1AD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25" w15:restartNumberingAfterBreak="0">
    <w:nsid w:val="15ED6CBE"/>
    <w:multiLevelType w:val="hybridMultilevel"/>
    <w:tmpl w:val="17D471C8"/>
    <w:lvl w:ilvl="0" w:tplc="04160013">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64F0618"/>
    <w:multiLevelType w:val="hybridMultilevel"/>
    <w:tmpl w:val="04741C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184365F7"/>
    <w:multiLevelType w:val="hybridMultilevel"/>
    <w:tmpl w:val="130620C6"/>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192E4052"/>
    <w:multiLevelType w:val="hybridMultilevel"/>
    <w:tmpl w:val="95DA41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99635FC"/>
    <w:multiLevelType w:val="hybridMultilevel"/>
    <w:tmpl w:val="966AF37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99F11A5"/>
    <w:multiLevelType w:val="hybridMultilevel"/>
    <w:tmpl w:val="247C17D0"/>
    <w:lvl w:ilvl="0" w:tplc="C8CA7F3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C6344C4"/>
    <w:multiLevelType w:val="hybridMultilevel"/>
    <w:tmpl w:val="2982EA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D515EA2"/>
    <w:multiLevelType w:val="hybridMultilevel"/>
    <w:tmpl w:val="7666A84E"/>
    <w:lvl w:ilvl="0" w:tplc="6D28F6EC">
      <w:start w:val="1"/>
      <w:numFmt w:val="upperRoman"/>
      <w:lvlText w:val="%1"/>
      <w:lvlJc w:val="left"/>
      <w:pPr>
        <w:ind w:left="456" w:hanging="147"/>
      </w:pPr>
      <w:rPr>
        <w:rFonts w:ascii="Arial" w:eastAsia="Arial" w:hAnsi="Arial" w:cs="Arial" w:hint="default"/>
        <w:b w:val="0"/>
        <w:bCs w:val="0"/>
        <w:i w:val="0"/>
        <w:iCs w:val="0"/>
        <w:w w:val="100"/>
        <w:sz w:val="24"/>
        <w:szCs w:val="24"/>
        <w:lang w:val="pt-PT" w:eastAsia="en-US" w:bidi="ar-SA"/>
      </w:rPr>
    </w:lvl>
    <w:lvl w:ilvl="1" w:tplc="54CC6916">
      <w:numFmt w:val="bullet"/>
      <w:lvlText w:val="•"/>
      <w:lvlJc w:val="left"/>
      <w:pPr>
        <w:ind w:left="1428" w:hanging="147"/>
      </w:pPr>
      <w:rPr>
        <w:rFonts w:hint="default"/>
        <w:lang w:val="pt-PT" w:eastAsia="en-US" w:bidi="ar-SA"/>
      </w:rPr>
    </w:lvl>
    <w:lvl w:ilvl="2" w:tplc="E2FED26C">
      <w:numFmt w:val="bullet"/>
      <w:lvlText w:val="•"/>
      <w:lvlJc w:val="left"/>
      <w:pPr>
        <w:ind w:left="2397" w:hanging="147"/>
      </w:pPr>
      <w:rPr>
        <w:rFonts w:hint="default"/>
        <w:lang w:val="pt-PT" w:eastAsia="en-US" w:bidi="ar-SA"/>
      </w:rPr>
    </w:lvl>
    <w:lvl w:ilvl="3" w:tplc="F97462DE">
      <w:numFmt w:val="bullet"/>
      <w:lvlText w:val="•"/>
      <w:lvlJc w:val="left"/>
      <w:pPr>
        <w:ind w:left="3365" w:hanging="147"/>
      </w:pPr>
      <w:rPr>
        <w:rFonts w:hint="default"/>
        <w:lang w:val="pt-PT" w:eastAsia="en-US" w:bidi="ar-SA"/>
      </w:rPr>
    </w:lvl>
    <w:lvl w:ilvl="4" w:tplc="5B424EE6">
      <w:numFmt w:val="bullet"/>
      <w:lvlText w:val="•"/>
      <w:lvlJc w:val="left"/>
      <w:pPr>
        <w:ind w:left="4334" w:hanging="147"/>
      </w:pPr>
      <w:rPr>
        <w:rFonts w:hint="default"/>
        <w:lang w:val="pt-PT" w:eastAsia="en-US" w:bidi="ar-SA"/>
      </w:rPr>
    </w:lvl>
    <w:lvl w:ilvl="5" w:tplc="5C34C93E">
      <w:numFmt w:val="bullet"/>
      <w:lvlText w:val="•"/>
      <w:lvlJc w:val="left"/>
      <w:pPr>
        <w:ind w:left="5303" w:hanging="147"/>
      </w:pPr>
      <w:rPr>
        <w:rFonts w:hint="default"/>
        <w:lang w:val="pt-PT" w:eastAsia="en-US" w:bidi="ar-SA"/>
      </w:rPr>
    </w:lvl>
    <w:lvl w:ilvl="6" w:tplc="EDB2760C">
      <w:numFmt w:val="bullet"/>
      <w:lvlText w:val="•"/>
      <w:lvlJc w:val="left"/>
      <w:pPr>
        <w:ind w:left="6271" w:hanging="147"/>
      </w:pPr>
      <w:rPr>
        <w:rFonts w:hint="default"/>
        <w:lang w:val="pt-PT" w:eastAsia="en-US" w:bidi="ar-SA"/>
      </w:rPr>
    </w:lvl>
    <w:lvl w:ilvl="7" w:tplc="23DABA56">
      <w:numFmt w:val="bullet"/>
      <w:lvlText w:val="•"/>
      <w:lvlJc w:val="left"/>
      <w:pPr>
        <w:ind w:left="7240" w:hanging="147"/>
      </w:pPr>
      <w:rPr>
        <w:rFonts w:hint="default"/>
        <w:lang w:val="pt-PT" w:eastAsia="en-US" w:bidi="ar-SA"/>
      </w:rPr>
    </w:lvl>
    <w:lvl w:ilvl="8" w:tplc="F14440C6">
      <w:numFmt w:val="bullet"/>
      <w:lvlText w:val="•"/>
      <w:lvlJc w:val="left"/>
      <w:pPr>
        <w:ind w:left="8209" w:hanging="147"/>
      </w:pPr>
      <w:rPr>
        <w:rFonts w:hint="default"/>
        <w:lang w:val="pt-PT" w:eastAsia="en-US" w:bidi="ar-SA"/>
      </w:rPr>
    </w:lvl>
  </w:abstractNum>
  <w:abstractNum w:abstractNumId="33" w15:restartNumberingAfterBreak="0">
    <w:nsid w:val="1E8E5625"/>
    <w:multiLevelType w:val="hybridMultilevel"/>
    <w:tmpl w:val="2CF2A81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E9C7C0E"/>
    <w:multiLevelType w:val="multilevel"/>
    <w:tmpl w:val="D0CA613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FAE0DFE"/>
    <w:multiLevelType w:val="hybridMultilevel"/>
    <w:tmpl w:val="A06E4448"/>
    <w:lvl w:ilvl="0" w:tplc="E862983C">
      <w:start w:val="1"/>
      <w:numFmt w:val="bullet"/>
      <w:pStyle w:val="Ttulo2"/>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1FC1794C"/>
    <w:multiLevelType w:val="hybridMultilevel"/>
    <w:tmpl w:val="36281D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03679E7"/>
    <w:multiLevelType w:val="hybridMultilevel"/>
    <w:tmpl w:val="F774CF6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8" w15:restartNumberingAfterBreak="0">
    <w:nsid w:val="20AA54B5"/>
    <w:multiLevelType w:val="hybridMultilevel"/>
    <w:tmpl w:val="9D6A9702"/>
    <w:lvl w:ilvl="0" w:tplc="0416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1D768C8"/>
    <w:multiLevelType w:val="hybridMultilevel"/>
    <w:tmpl w:val="30B023C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22096B5E"/>
    <w:multiLevelType w:val="hybridMultilevel"/>
    <w:tmpl w:val="7E2487C2"/>
    <w:lvl w:ilvl="0" w:tplc="1EECCE5C">
      <w:start w:val="1"/>
      <w:numFmt w:val="decimal"/>
      <w:lvlText w:val="%1."/>
      <w:lvlJc w:val="left"/>
      <w:pPr>
        <w:ind w:left="720" w:hanging="360"/>
      </w:pPr>
      <w:rPr>
        <w:rFonts w:hint="default"/>
        <w:b/>
        <w:i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24B5563"/>
    <w:multiLevelType w:val="hybridMultilevel"/>
    <w:tmpl w:val="08B8D5E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25723D6"/>
    <w:multiLevelType w:val="hybridMultilevel"/>
    <w:tmpl w:val="0F2A22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23164199"/>
    <w:multiLevelType w:val="hybridMultilevel"/>
    <w:tmpl w:val="9570844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3DD7BCB"/>
    <w:multiLevelType w:val="hybridMultilevel"/>
    <w:tmpl w:val="3C222FD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44D60F5"/>
    <w:multiLevelType w:val="hybridMultilevel"/>
    <w:tmpl w:val="C9685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24F50571"/>
    <w:multiLevelType w:val="hybridMultilevel"/>
    <w:tmpl w:val="E194784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25450C8E"/>
    <w:multiLevelType w:val="hybridMultilevel"/>
    <w:tmpl w:val="BA60781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8" w15:restartNumberingAfterBreak="0">
    <w:nsid w:val="26B70708"/>
    <w:multiLevelType w:val="hybridMultilevel"/>
    <w:tmpl w:val="0288806E"/>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26DC04BD"/>
    <w:multiLevelType w:val="hybridMultilevel"/>
    <w:tmpl w:val="F24044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28EF17E3"/>
    <w:multiLevelType w:val="hybridMultilevel"/>
    <w:tmpl w:val="41B2B47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29C82110"/>
    <w:multiLevelType w:val="hybridMultilevel"/>
    <w:tmpl w:val="2CF045E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2A3B5419"/>
    <w:multiLevelType w:val="hybridMultilevel"/>
    <w:tmpl w:val="195E9D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2BE22753"/>
    <w:multiLevelType w:val="hybridMultilevel"/>
    <w:tmpl w:val="C27E07A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4" w15:restartNumberingAfterBreak="0">
    <w:nsid w:val="2CF97B32"/>
    <w:multiLevelType w:val="hybridMultilevel"/>
    <w:tmpl w:val="D1EA7D4C"/>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D30422C"/>
    <w:multiLevelType w:val="hybridMultilevel"/>
    <w:tmpl w:val="0276CE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31B954CA"/>
    <w:multiLevelType w:val="hybridMultilevel"/>
    <w:tmpl w:val="DD20BB1E"/>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1E01F1F"/>
    <w:multiLevelType w:val="hybridMultilevel"/>
    <w:tmpl w:val="20E457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3200B0C"/>
    <w:multiLevelType w:val="hybridMultilevel"/>
    <w:tmpl w:val="11261A0C"/>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4276946"/>
    <w:multiLevelType w:val="multilevel"/>
    <w:tmpl w:val="F368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4E60AA"/>
    <w:multiLevelType w:val="hybridMultilevel"/>
    <w:tmpl w:val="6EB22A56"/>
    <w:lvl w:ilvl="0" w:tplc="04160019">
      <w:start w:val="1"/>
      <w:numFmt w:val="lowerLetter"/>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61" w15:restartNumberingAfterBreak="0">
    <w:nsid w:val="35D8552B"/>
    <w:multiLevelType w:val="hybridMultilevel"/>
    <w:tmpl w:val="4FEA33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37C8284F"/>
    <w:multiLevelType w:val="hybridMultilevel"/>
    <w:tmpl w:val="19C2B056"/>
    <w:lvl w:ilvl="0" w:tplc="04160001">
      <w:start w:val="1"/>
      <w:numFmt w:val="bullet"/>
      <w:lvlText w:val=""/>
      <w:lvlJc w:val="left"/>
      <w:pPr>
        <w:ind w:left="892" w:hanging="360"/>
      </w:pPr>
      <w:rPr>
        <w:rFonts w:ascii="Symbol" w:hAnsi="Symbol" w:hint="default"/>
      </w:rPr>
    </w:lvl>
    <w:lvl w:ilvl="1" w:tplc="04160003" w:tentative="1">
      <w:start w:val="1"/>
      <w:numFmt w:val="bullet"/>
      <w:lvlText w:val="o"/>
      <w:lvlJc w:val="left"/>
      <w:pPr>
        <w:ind w:left="1612" w:hanging="360"/>
      </w:pPr>
      <w:rPr>
        <w:rFonts w:ascii="Courier New" w:hAnsi="Courier New" w:cs="Courier New" w:hint="default"/>
      </w:rPr>
    </w:lvl>
    <w:lvl w:ilvl="2" w:tplc="04160005" w:tentative="1">
      <w:start w:val="1"/>
      <w:numFmt w:val="bullet"/>
      <w:lvlText w:val=""/>
      <w:lvlJc w:val="left"/>
      <w:pPr>
        <w:ind w:left="2332" w:hanging="360"/>
      </w:pPr>
      <w:rPr>
        <w:rFonts w:ascii="Wingdings" w:hAnsi="Wingdings" w:hint="default"/>
      </w:rPr>
    </w:lvl>
    <w:lvl w:ilvl="3" w:tplc="04160001" w:tentative="1">
      <w:start w:val="1"/>
      <w:numFmt w:val="bullet"/>
      <w:lvlText w:val=""/>
      <w:lvlJc w:val="left"/>
      <w:pPr>
        <w:ind w:left="3052" w:hanging="360"/>
      </w:pPr>
      <w:rPr>
        <w:rFonts w:ascii="Symbol" w:hAnsi="Symbol" w:hint="default"/>
      </w:rPr>
    </w:lvl>
    <w:lvl w:ilvl="4" w:tplc="04160003" w:tentative="1">
      <w:start w:val="1"/>
      <w:numFmt w:val="bullet"/>
      <w:lvlText w:val="o"/>
      <w:lvlJc w:val="left"/>
      <w:pPr>
        <w:ind w:left="3772" w:hanging="360"/>
      </w:pPr>
      <w:rPr>
        <w:rFonts w:ascii="Courier New" w:hAnsi="Courier New" w:cs="Courier New" w:hint="default"/>
      </w:rPr>
    </w:lvl>
    <w:lvl w:ilvl="5" w:tplc="04160005" w:tentative="1">
      <w:start w:val="1"/>
      <w:numFmt w:val="bullet"/>
      <w:lvlText w:val=""/>
      <w:lvlJc w:val="left"/>
      <w:pPr>
        <w:ind w:left="4492" w:hanging="360"/>
      </w:pPr>
      <w:rPr>
        <w:rFonts w:ascii="Wingdings" w:hAnsi="Wingdings" w:hint="default"/>
      </w:rPr>
    </w:lvl>
    <w:lvl w:ilvl="6" w:tplc="04160001" w:tentative="1">
      <w:start w:val="1"/>
      <w:numFmt w:val="bullet"/>
      <w:lvlText w:val=""/>
      <w:lvlJc w:val="left"/>
      <w:pPr>
        <w:ind w:left="5212" w:hanging="360"/>
      </w:pPr>
      <w:rPr>
        <w:rFonts w:ascii="Symbol" w:hAnsi="Symbol" w:hint="default"/>
      </w:rPr>
    </w:lvl>
    <w:lvl w:ilvl="7" w:tplc="04160003" w:tentative="1">
      <w:start w:val="1"/>
      <w:numFmt w:val="bullet"/>
      <w:lvlText w:val="o"/>
      <w:lvlJc w:val="left"/>
      <w:pPr>
        <w:ind w:left="5932" w:hanging="360"/>
      </w:pPr>
      <w:rPr>
        <w:rFonts w:ascii="Courier New" w:hAnsi="Courier New" w:cs="Courier New" w:hint="default"/>
      </w:rPr>
    </w:lvl>
    <w:lvl w:ilvl="8" w:tplc="04160005" w:tentative="1">
      <w:start w:val="1"/>
      <w:numFmt w:val="bullet"/>
      <w:lvlText w:val=""/>
      <w:lvlJc w:val="left"/>
      <w:pPr>
        <w:ind w:left="6652" w:hanging="360"/>
      </w:pPr>
      <w:rPr>
        <w:rFonts w:ascii="Wingdings" w:hAnsi="Wingdings" w:hint="default"/>
      </w:rPr>
    </w:lvl>
  </w:abstractNum>
  <w:abstractNum w:abstractNumId="63" w15:restartNumberingAfterBreak="0">
    <w:nsid w:val="38E85B8C"/>
    <w:multiLevelType w:val="hybridMultilevel"/>
    <w:tmpl w:val="883E1908"/>
    <w:lvl w:ilvl="0" w:tplc="26389D34">
      <w:start w:val="1"/>
      <w:numFmt w:val="decimal"/>
      <w:lvlText w:val="%1."/>
      <w:lvlJc w:val="left"/>
      <w:pPr>
        <w:ind w:left="644" w:hanging="360"/>
      </w:pPr>
      <w:rPr>
        <w:rFonts w:hint="default"/>
        <w:b/>
        <w:bCs/>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ADA0A2C"/>
    <w:multiLevelType w:val="hybridMultilevel"/>
    <w:tmpl w:val="B9580A2A"/>
    <w:lvl w:ilvl="0" w:tplc="04160019">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5" w15:restartNumberingAfterBreak="0">
    <w:nsid w:val="3BD513E2"/>
    <w:multiLevelType w:val="hybridMultilevel"/>
    <w:tmpl w:val="F5E86F68"/>
    <w:lvl w:ilvl="0" w:tplc="4AEA5860">
      <w:start w:val="1"/>
      <w:numFmt w:val="lowerLetter"/>
      <w:lvlText w:val="%1)"/>
      <w:lvlJc w:val="left"/>
      <w:pPr>
        <w:ind w:left="453" w:hanging="281"/>
        <w:jc w:val="left"/>
      </w:pPr>
      <w:rPr>
        <w:rFonts w:ascii="Arial" w:eastAsia="Arial" w:hAnsi="Arial" w:cs="Arial" w:hint="default"/>
        <w:b w:val="0"/>
        <w:bCs w:val="0"/>
        <w:i w:val="0"/>
        <w:iCs w:val="0"/>
        <w:w w:val="100"/>
        <w:sz w:val="24"/>
        <w:szCs w:val="24"/>
        <w:lang w:val="pt-PT" w:eastAsia="en-US" w:bidi="ar-SA"/>
      </w:rPr>
    </w:lvl>
    <w:lvl w:ilvl="1" w:tplc="E496EB06">
      <w:start w:val="1"/>
      <w:numFmt w:val="upperRoman"/>
      <w:lvlText w:val="%2"/>
      <w:lvlJc w:val="left"/>
      <w:pPr>
        <w:ind w:left="172" w:hanging="183"/>
        <w:jc w:val="left"/>
      </w:pPr>
      <w:rPr>
        <w:rFonts w:ascii="Arial" w:eastAsia="Arial" w:hAnsi="Arial" w:cs="Arial" w:hint="default"/>
        <w:b w:val="0"/>
        <w:bCs w:val="0"/>
        <w:i w:val="0"/>
        <w:iCs w:val="0"/>
        <w:w w:val="100"/>
        <w:sz w:val="24"/>
        <w:szCs w:val="24"/>
        <w:lang w:val="pt-PT" w:eastAsia="en-US" w:bidi="ar-SA"/>
      </w:rPr>
    </w:lvl>
    <w:lvl w:ilvl="2" w:tplc="FE34CEAC">
      <w:start w:val="1"/>
      <w:numFmt w:val="lowerLetter"/>
      <w:lvlText w:val="%3)"/>
      <w:lvlJc w:val="left"/>
      <w:pPr>
        <w:ind w:left="453" w:hanging="282"/>
        <w:jc w:val="left"/>
      </w:pPr>
      <w:rPr>
        <w:rFonts w:ascii="Arial" w:eastAsia="Arial" w:hAnsi="Arial" w:cs="Arial" w:hint="default"/>
        <w:b w:val="0"/>
        <w:bCs w:val="0"/>
        <w:i w:val="0"/>
        <w:iCs w:val="0"/>
        <w:w w:val="100"/>
        <w:sz w:val="24"/>
        <w:szCs w:val="24"/>
        <w:lang w:val="pt-PT" w:eastAsia="en-US" w:bidi="ar-SA"/>
      </w:rPr>
    </w:lvl>
    <w:lvl w:ilvl="3" w:tplc="125E14FA">
      <w:start w:val="1"/>
      <w:numFmt w:val="lowerLetter"/>
      <w:lvlText w:val="%4)"/>
      <w:lvlJc w:val="left"/>
      <w:pPr>
        <w:ind w:left="893" w:hanging="360"/>
        <w:jc w:val="left"/>
      </w:pPr>
      <w:rPr>
        <w:rFonts w:ascii="Arial" w:eastAsia="Arial" w:hAnsi="Arial" w:cs="Arial" w:hint="default"/>
        <w:b/>
        <w:bCs/>
        <w:i w:val="0"/>
        <w:iCs w:val="0"/>
        <w:w w:val="99"/>
        <w:sz w:val="24"/>
        <w:szCs w:val="24"/>
        <w:lang w:val="pt-PT" w:eastAsia="en-US" w:bidi="ar-SA"/>
      </w:rPr>
    </w:lvl>
    <w:lvl w:ilvl="4" w:tplc="24C86D52">
      <w:numFmt w:val="bullet"/>
      <w:lvlText w:val="•"/>
      <w:lvlJc w:val="left"/>
      <w:pPr>
        <w:ind w:left="3211" w:hanging="360"/>
      </w:pPr>
      <w:rPr>
        <w:rFonts w:hint="default"/>
        <w:lang w:val="pt-PT" w:eastAsia="en-US" w:bidi="ar-SA"/>
      </w:rPr>
    </w:lvl>
    <w:lvl w:ilvl="5" w:tplc="524EFB22">
      <w:numFmt w:val="bullet"/>
      <w:lvlText w:val="•"/>
      <w:lvlJc w:val="left"/>
      <w:pPr>
        <w:ind w:left="4367" w:hanging="360"/>
      </w:pPr>
      <w:rPr>
        <w:rFonts w:hint="default"/>
        <w:lang w:val="pt-PT" w:eastAsia="en-US" w:bidi="ar-SA"/>
      </w:rPr>
    </w:lvl>
    <w:lvl w:ilvl="6" w:tplc="F7A63120">
      <w:numFmt w:val="bullet"/>
      <w:lvlText w:val="•"/>
      <w:lvlJc w:val="left"/>
      <w:pPr>
        <w:ind w:left="5523" w:hanging="360"/>
      </w:pPr>
      <w:rPr>
        <w:rFonts w:hint="default"/>
        <w:lang w:val="pt-PT" w:eastAsia="en-US" w:bidi="ar-SA"/>
      </w:rPr>
    </w:lvl>
    <w:lvl w:ilvl="7" w:tplc="151640B0">
      <w:numFmt w:val="bullet"/>
      <w:lvlText w:val="•"/>
      <w:lvlJc w:val="left"/>
      <w:pPr>
        <w:ind w:left="6679" w:hanging="360"/>
      </w:pPr>
      <w:rPr>
        <w:rFonts w:hint="default"/>
        <w:lang w:val="pt-PT" w:eastAsia="en-US" w:bidi="ar-SA"/>
      </w:rPr>
    </w:lvl>
    <w:lvl w:ilvl="8" w:tplc="F370A628">
      <w:numFmt w:val="bullet"/>
      <w:lvlText w:val="•"/>
      <w:lvlJc w:val="left"/>
      <w:pPr>
        <w:ind w:left="7834" w:hanging="360"/>
      </w:pPr>
      <w:rPr>
        <w:rFonts w:hint="default"/>
        <w:lang w:val="pt-PT" w:eastAsia="en-US" w:bidi="ar-SA"/>
      </w:rPr>
    </w:lvl>
  </w:abstractNum>
  <w:abstractNum w:abstractNumId="66" w15:restartNumberingAfterBreak="0">
    <w:nsid w:val="3BD92EFE"/>
    <w:multiLevelType w:val="hybridMultilevel"/>
    <w:tmpl w:val="FBE06B0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3D6A4242"/>
    <w:multiLevelType w:val="hybridMultilevel"/>
    <w:tmpl w:val="278EE25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04E3A8F"/>
    <w:multiLevelType w:val="hybridMultilevel"/>
    <w:tmpl w:val="9CAA99E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9" w15:restartNumberingAfterBreak="0">
    <w:nsid w:val="40536B9C"/>
    <w:multiLevelType w:val="hybridMultilevel"/>
    <w:tmpl w:val="93F477E2"/>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70" w15:restartNumberingAfterBreak="0">
    <w:nsid w:val="40AC59AC"/>
    <w:multiLevelType w:val="hybridMultilevel"/>
    <w:tmpl w:val="2CF2A81C"/>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32A7019"/>
    <w:multiLevelType w:val="multilevel"/>
    <w:tmpl w:val="5C245BF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37357EE"/>
    <w:multiLevelType w:val="multilevel"/>
    <w:tmpl w:val="1EFCF0A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3E02BFC"/>
    <w:multiLevelType w:val="hybridMultilevel"/>
    <w:tmpl w:val="5A86465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44523A70"/>
    <w:multiLevelType w:val="multilevel"/>
    <w:tmpl w:val="3122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45401DE"/>
    <w:multiLevelType w:val="hybridMultilevel"/>
    <w:tmpl w:val="B8AE592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45213EFF"/>
    <w:multiLevelType w:val="hybridMultilevel"/>
    <w:tmpl w:val="0CB01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4578603F"/>
    <w:multiLevelType w:val="hybridMultilevel"/>
    <w:tmpl w:val="BDEC7AC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46503978"/>
    <w:multiLevelType w:val="hybridMultilevel"/>
    <w:tmpl w:val="FDC40FD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49ED51A6"/>
    <w:multiLevelType w:val="hybridMultilevel"/>
    <w:tmpl w:val="0FFCA9B6"/>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0" w15:restartNumberingAfterBreak="0">
    <w:nsid w:val="4A804EE7"/>
    <w:multiLevelType w:val="multilevel"/>
    <w:tmpl w:val="90F8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AE27B44"/>
    <w:multiLevelType w:val="hybridMultilevel"/>
    <w:tmpl w:val="34FE65F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2" w15:restartNumberingAfterBreak="0">
    <w:nsid w:val="4CAB7596"/>
    <w:multiLevelType w:val="hybridMultilevel"/>
    <w:tmpl w:val="9DC64942"/>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3" w15:restartNumberingAfterBreak="0">
    <w:nsid w:val="4CEF2760"/>
    <w:multiLevelType w:val="hybridMultilevel"/>
    <w:tmpl w:val="B2701C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50480DF4"/>
    <w:multiLevelType w:val="hybridMultilevel"/>
    <w:tmpl w:val="DCF88EB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05515E3"/>
    <w:multiLevelType w:val="hybridMultilevel"/>
    <w:tmpl w:val="C4D4B59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08A7897"/>
    <w:multiLevelType w:val="hybridMultilevel"/>
    <w:tmpl w:val="FAF04B4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50C55581"/>
    <w:multiLevelType w:val="hybridMultilevel"/>
    <w:tmpl w:val="E64207F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8" w15:restartNumberingAfterBreak="0">
    <w:nsid w:val="52222341"/>
    <w:multiLevelType w:val="multilevel"/>
    <w:tmpl w:val="3796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32F71A6"/>
    <w:multiLevelType w:val="hybridMultilevel"/>
    <w:tmpl w:val="5E2A0C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4C425A1"/>
    <w:multiLevelType w:val="hybridMultilevel"/>
    <w:tmpl w:val="E2D0E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15:restartNumberingAfterBreak="0">
    <w:nsid w:val="563C7CF2"/>
    <w:multiLevelType w:val="hybridMultilevel"/>
    <w:tmpl w:val="522A9CB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569C5631"/>
    <w:multiLevelType w:val="hybridMultilevel"/>
    <w:tmpl w:val="BFAE2E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56EB38DA"/>
    <w:multiLevelType w:val="hybridMultilevel"/>
    <w:tmpl w:val="99FE54D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572E3ECF"/>
    <w:multiLevelType w:val="hybridMultilevel"/>
    <w:tmpl w:val="A354376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57454137"/>
    <w:multiLevelType w:val="hybridMultilevel"/>
    <w:tmpl w:val="374270E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6" w15:restartNumberingAfterBreak="0">
    <w:nsid w:val="5B5A44AD"/>
    <w:multiLevelType w:val="hybridMultilevel"/>
    <w:tmpl w:val="CCFC79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15:restartNumberingAfterBreak="0">
    <w:nsid w:val="5BC5631E"/>
    <w:multiLevelType w:val="hybridMultilevel"/>
    <w:tmpl w:val="76D689F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5C8E79A6"/>
    <w:multiLevelType w:val="hybridMultilevel"/>
    <w:tmpl w:val="463826B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5D2C374A"/>
    <w:multiLevelType w:val="multilevel"/>
    <w:tmpl w:val="A35C97C8"/>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100" w15:restartNumberingAfterBreak="0">
    <w:nsid w:val="5E471390"/>
    <w:multiLevelType w:val="hybridMultilevel"/>
    <w:tmpl w:val="7E9C9F44"/>
    <w:lvl w:ilvl="0" w:tplc="A3683724">
      <w:start w:val="1"/>
      <w:numFmt w:val="lowerLetter"/>
      <w:lvlText w:val="%1)"/>
      <w:lvlJc w:val="left"/>
      <w:pPr>
        <w:ind w:left="456" w:hanging="284"/>
        <w:jc w:val="left"/>
      </w:pPr>
      <w:rPr>
        <w:rFonts w:ascii="Arial" w:eastAsia="Arial" w:hAnsi="Arial" w:cs="Arial" w:hint="default"/>
        <w:b w:val="0"/>
        <w:bCs w:val="0"/>
        <w:i w:val="0"/>
        <w:iCs w:val="0"/>
        <w:w w:val="99"/>
        <w:sz w:val="24"/>
        <w:szCs w:val="24"/>
        <w:lang w:val="pt-PT" w:eastAsia="en-US" w:bidi="ar-SA"/>
      </w:rPr>
    </w:lvl>
    <w:lvl w:ilvl="1" w:tplc="CB80A85E">
      <w:numFmt w:val="bullet"/>
      <w:lvlText w:val="•"/>
      <w:lvlJc w:val="left"/>
      <w:pPr>
        <w:ind w:left="1428" w:hanging="284"/>
      </w:pPr>
      <w:rPr>
        <w:rFonts w:hint="default"/>
        <w:lang w:val="pt-PT" w:eastAsia="en-US" w:bidi="ar-SA"/>
      </w:rPr>
    </w:lvl>
    <w:lvl w:ilvl="2" w:tplc="942A8762">
      <w:numFmt w:val="bullet"/>
      <w:lvlText w:val="•"/>
      <w:lvlJc w:val="left"/>
      <w:pPr>
        <w:ind w:left="2397" w:hanging="284"/>
      </w:pPr>
      <w:rPr>
        <w:rFonts w:hint="default"/>
        <w:lang w:val="pt-PT" w:eastAsia="en-US" w:bidi="ar-SA"/>
      </w:rPr>
    </w:lvl>
    <w:lvl w:ilvl="3" w:tplc="216A1FA2">
      <w:numFmt w:val="bullet"/>
      <w:lvlText w:val="•"/>
      <w:lvlJc w:val="left"/>
      <w:pPr>
        <w:ind w:left="3365" w:hanging="284"/>
      </w:pPr>
      <w:rPr>
        <w:rFonts w:hint="default"/>
        <w:lang w:val="pt-PT" w:eastAsia="en-US" w:bidi="ar-SA"/>
      </w:rPr>
    </w:lvl>
    <w:lvl w:ilvl="4" w:tplc="E10E65A6">
      <w:numFmt w:val="bullet"/>
      <w:lvlText w:val="•"/>
      <w:lvlJc w:val="left"/>
      <w:pPr>
        <w:ind w:left="4334" w:hanging="284"/>
      </w:pPr>
      <w:rPr>
        <w:rFonts w:hint="default"/>
        <w:lang w:val="pt-PT" w:eastAsia="en-US" w:bidi="ar-SA"/>
      </w:rPr>
    </w:lvl>
    <w:lvl w:ilvl="5" w:tplc="0F00B316">
      <w:numFmt w:val="bullet"/>
      <w:lvlText w:val="•"/>
      <w:lvlJc w:val="left"/>
      <w:pPr>
        <w:ind w:left="5303" w:hanging="284"/>
      </w:pPr>
      <w:rPr>
        <w:rFonts w:hint="default"/>
        <w:lang w:val="pt-PT" w:eastAsia="en-US" w:bidi="ar-SA"/>
      </w:rPr>
    </w:lvl>
    <w:lvl w:ilvl="6" w:tplc="F1F83E40">
      <w:numFmt w:val="bullet"/>
      <w:lvlText w:val="•"/>
      <w:lvlJc w:val="left"/>
      <w:pPr>
        <w:ind w:left="6271" w:hanging="284"/>
      </w:pPr>
      <w:rPr>
        <w:rFonts w:hint="default"/>
        <w:lang w:val="pt-PT" w:eastAsia="en-US" w:bidi="ar-SA"/>
      </w:rPr>
    </w:lvl>
    <w:lvl w:ilvl="7" w:tplc="8F0EB0E8">
      <w:numFmt w:val="bullet"/>
      <w:lvlText w:val="•"/>
      <w:lvlJc w:val="left"/>
      <w:pPr>
        <w:ind w:left="7240" w:hanging="284"/>
      </w:pPr>
      <w:rPr>
        <w:rFonts w:hint="default"/>
        <w:lang w:val="pt-PT" w:eastAsia="en-US" w:bidi="ar-SA"/>
      </w:rPr>
    </w:lvl>
    <w:lvl w:ilvl="8" w:tplc="6282A9AE">
      <w:numFmt w:val="bullet"/>
      <w:lvlText w:val="•"/>
      <w:lvlJc w:val="left"/>
      <w:pPr>
        <w:ind w:left="8209" w:hanging="284"/>
      </w:pPr>
      <w:rPr>
        <w:rFonts w:hint="default"/>
        <w:lang w:val="pt-PT" w:eastAsia="en-US" w:bidi="ar-SA"/>
      </w:rPr>
    </w:lvl>
  </w:abstractNum>
  <w:abstractNum w:abstractNumId="101" w15:restartNumberingAfterBreak="0">
    <w:nsid w:val="62757DAA"/>
    <w:multiLevelType w:val="hybridMultilevel"/>
    <w:tmpl w:val="5C3C020A"/>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2" w15:restartNumberingAfterBreak="0">
    <w:nsid w:val="62977916"/>
    <w:multiLevelType w:val="multilevel"/>
    <w:tmpl w:val="2C56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2AD63CE"/>
    <w:multiLevelType w:val="hybridMultilevel"/>
    <w:tmpl w:val="4700317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63934C7D"/>
    <w:multiLevelType w:val="hybridMultilevel"/>
    <w:tmpl w:val="4576344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63CE14BA"/>
    <w:multiLevelType w:val="hybridMultilevel"/>
    <w:tmpl w:val="B5AACD4E"/>
    <w:lvl w:ilvl="0" w:tplc="26389D34">
      <w:start w:val="1"/>
      <w:numFmt w:val="decimal"/>
      <w:lvlText w:val="%1."/>
      <w:lvlJc w:val="left"/>
      <w:pPr>
        <w:ind w:left="644" w:hanging="360"/>
      </w:pPr>
      <w:rPr>
        <w:rFonts w:hint="default"/>
        <w:b/>
        <w:bCs/>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63ED5149"/>
    <w:multiLevelType w:val="hybridMultilevel"/>
    <w:tmpl w:val="BFB40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66FC1E65"/>
    <w:multiLevelType w:val="hybridMultilevel"/>
    <w:tmpl w:val="1B8C1F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67684B42"/>
    <w:multiLevelType w:val="multilevel"/>
    <w:tmpl w:val="DB3C3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9204865"/>
    <w:multiLevelType w:val="hybridMultilevel"/>
    <w:tmpl w:val="FA3A1E1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15:restartNumberingAfterBreak="0">
    <w:nsid w:val="69A938E2"/>
    <w:multiLevelType w:val="hybridMultilevel"/>
    <w:tmpl w:val="E1A40CD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6A84064A"/>
    <w:multiLevelType w:val="hybridMultilevel"/>
    <w:tmpl w:val="D70EE79E"/>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2" w15:restartNumberingAfterBreak="0">
    <w:nsid w:val="6B0317C6"/>
    <w:multiLevelType w:val="hybridMultilevel"/>
    <w:tmpl w:val="799E2D8A"/>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3" w15:restartNumberingAfterBreak="0">
    <w:nsid w:val="6B0F6F40"/>
    <w:multiLevelType w:val="hybridMultilevel"/>
    <w:tmpl w:val="7B70FAD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6B1679C5"/>
    <w:multiLevelType w:val="hybridMultilevel"/>
    <w:tmpl w:val="7774128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6B5C73ED"/>
    <w:multiLevelType w:val="hybridMultilevel"/>
    <w:tmpl w:val="76FADF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6D065FBD"/>
    <w:multiLevelType w:val="hybridMultilevel"/>
    <w:tmpl w:val="89389DD8"/>
    <w:lvl w:ilvl="0" w:tplc="6B4EF42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15:restartNumberingAfterBreak="0">
    <w:nsid w:val="6D7D2336"/>
    <w:multiLevelType w:val="hybridMultilevel"/>
    <w:tmpl w:val="013811E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8" w15:restartNumberingAfterBreak="0">
    <w:nsid w:val="6DA17C1E"/>
    <w:multiLevelType w:val="multilevel"/>
    <w:tmpl w:val="BEEA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F0B3622"/>
    <w:multiLevelType w:val="hybridMultilevel"/>
    <w:tmpl w:val="CBF621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F7526C2"/>
    <w:multiLevelType w:val="hybridMultilevel"/>
    <w:tmpl w:val="F29E4EA8"/>
    <w:lvl w:ilvl="0" w:tplc="0956A3B8">
      <w:start w:val="1"/>
      <w:numFmt w:val="decimal"/>
      <w:lvlText w:val="%1."/>
      <w:lvlJc w:val="left"/>
      <w:pPr>
        <w:ind w:left="720" w:hanging="360"/>
      </w:pPr>
      <w:rPr>
        <w:rFonts w:ascii="Century Gothic" w:eastAsia="Calibri" w:hAnsi="Century Gothic"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70361BBB"/>
    <w:multiLevelType w:val="hybridMultilevel"/>
    <w:tmpl w:val="13B42F66"/>
    <w:lvl w:ilvl="0" w:tplc="A6383A06">
      <w:start w:val="1"/>
      <w:numFmt w:val="upperRoman"/>
      <w:lvlText w:val="%1"/>
      <w:lvlJc w:val="left"/>
      <w:pPr>
        <w:ind w:left="307" w:hanging="135"/>
      </w:pPr>
      <w:rPr>
        <w:rFonts w:ascii="Arial" w:eastAsia="Arial" w:hAnsi="Arial" w:cs="Arial" w:hint="default"/>
        <w:b/>
        <w:bCs/>
        <w:i w:val="0"/>
        <w:iCs w:val="0"/>
        <w:w w:val="100"/>
        <w:sz w:val="24"/>
        <w:szCs w:val="24"/>
        <w:lang w:val="pt-PT" w:eastAsia="en-US" w:bidi="ar-SA"/>
      </w:rPr>
    </w:lvl>
    <w:lvl w:ilvl="1" w:tplc="74FC81B2">
      <w:start w:val="1"/>
      <w:numFmt w:val="lowerLetter"/>
      <w:lvlText w:val="%2)"/>
      <w:lvlJc w:val="left"/>
      <w:pPr>
        <w:ind w:left="456" w:hanging="284"/>
      </w:pPr>
      <w:rPr>
        <w:rFonts w:ascii="Arial" w:eastAsia="Arial" w:hAnsi="Arial" w:cs="Arial" w:hint="default"/>
        <w:b w:val="0"/>
        <w:bCs w:val="0"/>
        <w:i w:val="0"/>
        <w:iCs w:val="0"/>
        <w:w w:val="99"/>
        <w:sz w:val="24"/>
        <w:szCs w:val="24"/>
        <w:lang w:val="pt-PT" w:eastAsia="en-US" w:bidi="ar-SA"/>
      </w:rPr>
    </w:lvl>
    <w:lvl w:ilvl="2" w:tplc="27AEC52E">
      <w:numFmt w:val="bullet"/>
      <w:lvlText w:val="•"/>
      <w:lvlJc w:val="left"/>
      <w:pPr>
        <w:ind w:left="460" w:hanging="284"/>
      </w:pPr>
      <w:rPr>
        <w:rFonts w:hint="default"/>
        <w:lang w:val="pt-PT" w:eastAsia="en-US" w:bidi="ar-SA"/>
      </w:rPr>
    </w:lvl>
    <w:lvl w:ilvl="3" w:tplc="11D8CE3A">
      <w:numFmt w:val="bullet"/>
      <w:lvlText w:val="•"/>
      <w:lvlJc w:val="left"/>
      <w:pPr>
        <w:ind w:left="1670" w:hanging="284"/>
      </w:pPr>
      <w:rPr>
        <w:rFonts w:hint="default"/>
        <w:lang w:val="pt-PT" w:eastAsia="en-US" w:bidi="ar-SA"/>
      </w:rPr>
    </w:lvl>
    <w:lvl w:ilvl="4" w:tplc="3652761E">
      <w:numFmt w:val="bullet"/>
      <w:lvlText w:val="•"/>
      <w:lvlJc w:val="left"/>
      <w:pPr>
        <w:ind w:left="2881" w:hanging="284"/>
      </w:pPr>
      <w:rPr>
        <w:rFonts w:hint="default"/>
        <w:lang w:val="pt-PT" w:eastAsia="en-US" w:bidi="ar-SA"/>
      </w:rPr>
    </w:lvl>
    <w:lvl w:ilvl="5" w:tplc="E8D24E02">
      <w:numFmt w:val="bullet"/>
      <w:lvlText w:val="•"/>
      <w:lvlJc w:val="left"/>
      <w:pPr>
        <w:ind w:left="4092" w:hanging="284"/>
      </w:pPr>
      <w:rPr>
        <w:rFonts w:hint="default"/>
        <w:lang w:val="pt-PT" w:eastAsia="en-US" w:bidi="ar-SA"/>
      </w:rPr>
    </w:lvl>
    <w:lvl w:ilvl="6" w:tplc="18C00184">
      <w:numFmt w:val="bullet"/>
      <w:lvlText w:val="•"/>
      <w:lvlJc w:val="left"/>
      <w:pPr>
        <w:ind w:left="5303" w:hanging="284"/>
      </w:pPr>
      <w:rPr>
        <w:rFonts w:hint="default"/>
        <w:lang w:val="pt-PT" w:eastAsia="en-US" w:bidi="ar-SA"/>
      </w:rPr>
    </w:lvl>
    <w:lvl w:ilvl="7" w:tplc="9648BA8E">
      <w:numFmt w:val="bullet"/>
      <w:lvlText w:val="•"/>
      <w:lvlJc w:val="left"/>
      <w:pPr>
        <w:ind w:left="6514" w:hanging="284"/>
      </w:pPr>
      <w:rPr>
        <w:rFonts w:hint="default"/>
        <w:lang w:val="pt-PT" w:eastAsia="en-US" w:bidi="ar-SA"/>
      </w:rPr>
    </w:lvl>
    <w:lvl w:ilvl="8" w:tplc="6E808DD6">
      <w:numFmt w:val="bullet"/>
      <w:lvlText w:val="•"/>
      <w:lvlJc w:val="left"/>
      <w:pPr>
        <w:ind w:left="7724" w:hanging="284"/>
      </w:pPr>
      <w:rPr>
        <w:rFonts w:hint="default"/>
        <w:lang w:val="pt-PT" w:eastAsia="en-US" w:bidi="ar-SA"/>
      </w:rPr>
    </w:lvl>
  </w:abstractNum>
  <w:abstractNum w:abstractNumId="122" w15:restartNumberingAfterBreak="0">
    <w:nsid w:val="719D6420"/>
    <w:multiLevelType w:val="hybridMultilevel"/>
    <w:tmpl w:val="C5A62376"/>
    <w:lvl w:ilvl="0" w:tplc="C590DF8C">
      <w:start w:val="1"/>
      <w:numFmt w:val="lowerLetter"/>
      <w:lvlText w:val="%1)"/>
      <w:lvlJc w:val="left"/>
      <w:pPr>
        <w:ind w:left="187" w:hanging="319"/>
        <w:jc w:val="left"/>
      </w:pPr>
      <w:rPr>
        <w:rFonts w:ascii="Arial" w:eastAsia="Arial" w:hAnsi="Arial" w:cs="Arial" w:hint="default"/>
        <w:b w:val="0"/>
        <w:bCs w:val="0"/>
        <w:i w:val="0"/>
        <w:iCs w:val="0"/>
        <w:w w:val="100"/>
        <w:sz w:val="24"/>
        <w:szCs w:val="24"/>
        <w:lang w:val="pt-PT" w:eastAsia="en-US" w:bidi="ar-SA"/>
      </w:rPr>
    </w:lvl>
    <w:lvl w:ilvl="1" w:tplc="B5B67B60">
      <w:numFmt w:val="bullet"/>
      <w:lvlText w:val="•"/>
      <w:lvlJc w:val="left"/>
      <w:pPr>
        <w:ind w:left="1176" w:hanging="319"/>
      </w:pPr>
      <w:rPr>
        <w:rFonts w:hint="default"/>
        <w:lang w:val="pt-PT" w:eastAsia="en-US" w:bidi="ar-SA"/>
      </w:rPr>
    </w:lvl>
    <w:lvl w:ilvl="2" w:tplc="8BD83F18">
      <w:numFmt w:val="bullet"/>
      <w:lvlText w:val="•"/>
      <w:lvlJc w:val="left"/>
      <w:pPr>
        <w:ind w:left="2173" w:hanging="319"/>
      </w:pPr>
      <w:rPr>
        <w:rFonts w:hint="default"/>
        <w:lang w:val="pt-PT" w:eastAsia="en-US" w:bidi="ar-SA"/>
      </w:rPr>
    </w:lvl>
    <w:lvl w:ilvl="3" w:tplc="01685346">
      <w:numFmt w:val="bullet"/>
      <w:lvlText w:val="•"/>
      <w:lvlJc w:val="left"/>
      <w:pPr>
        <w:ind w:left="3169" w:hanging="319"/>
      </w:pPr>
      <w:rPr>
        <w:rFonts w:hint="default"/>
        <w:lang w:val="pt-PT" w:eastAsia="en-US" w:bidi="ar-SA"/>
      </w:rPr>
    </w:lvl>
    <w:lvl w:ilvl="4" w:tplc="196E0FBC">
      <w:numFmt w:val="bullet"/>
      <w:lvlText w:val="•"/>
      <w:lvlJc w:val="left"/>
      <w:pPr>
        <w:ind w:left="4166" w:hanging="319"/>
      </w:pPr>
      <w:rPr>
        <w:rFonts w:hint="default"/>
        <w:lang w:val="pt-PT" w:eastAsia="en-US" w:bidi="ar-SA"/>
      </w:rPr>
    </w:lvl>
    <w:lvl w:ilvl="5" w:tplc="08028404">
      <w:numFmt w:val="bullet"/>
      <w:lvlText w:val="•"/>
      <w:lvlJc w:val="left"/>
      <w:pPr>
        <w:ind w:left="5163" w:hanging="319"/>
      </w:pPr>
      <w:rPr>
        <w:rFonts w:hint="default"/>
        <w:lang w:val="pt-PT" w:eastAsia="en-US" w:bidi="ar-SA"/>
      </w:rPr>
    </w:lvl>
    <w:lvl w:ilvl="6" w:tplc="358EF85E">
      <w:numFmt w:val="bullet"/>
      <w:lvlText w:val="•"/>
      <w:lvlJc w:val="left"/>
      <w:pPr>
        <w:ind w:left="6159" w:hanging="319"/>
      </w:pPr>
      <w:rPr>
        <w:rFonts w:hint="default"/>
        <w:lang w:val="pt-PT" w:eastAsia="en-US" w:bidi="ar-SA"/>
      </w:rPr>
    </w:lvl>
    <w:lvl w:ilvl="7" w:tplc="C65C6128">
      <w:numFmt w:val="bullet"/>
      <w:lvlText w:val="•"/>
      <w:lvlJc w:val="left"/>
      <w:pPr>
        <w:ind w:left="7156" w:hanging="319"/>
      </w:pPr>
      <w:rPr>
        <w:rFonts w:hint="default"/>
        <w:lang w:val="pt-PT" w:eastAsia="en-US" w:bidi="ar-SA"/>
      </w:rPr>
    </w:lvl>
    <w:lvl w:ilvl="8" w:tplc="CEAAC440">
      <w:numFmt w:val="bullet"/>
      <w:lvlText w:val="•"/>
      <w:lvlJc w:val="left"/>
      <w:pPr>
        <w:ind w:left="8153" w:hanging="319"/>
      </w:pPr>
      <w:rPr>
        <w:rFonts w:hint="default"/>
        <w:lang w:val="pt-PT" w:eastAsia="en-US" w:bidi="ar-SA"/>
      </w:rPr>
    </w:lvl>
  </w:abstractNum>
  <w:abstractNum w:abstractNumId="123" w15:restartNumberingAfterBreak="0">
    <w:nsid w:val="720324E6"/>
    <w:multiLevelType w:val="hybridMultilevel"/>
    <w:tmpl w:val="F5626202"/>
    <w:lvl w:ilvl="0" w:tplc="04160001">
      <w:start w:val="1"/>
      <w:numFmt w:val="bullet"/>
      <w:lvlText w:val=""/>
      <w:lvlJc w:val="left"/>
      <w:pPr>
        <w:ind w:left="892" w:hanging="360"/>
      </w:pPr>
      <w:rPr>
        <w:rFonts w:ascii="Symbol" w:hAnsi="Symbol" w:hint="default"/>
      </w:rPr>
    </w:lvl>
    <w:lvl w:ilvl="1" w:tplc="04160003" w:tentative="1">
      <w:start w:val="1"/>
      <w:numFmt w:val="bullet"/>
      <w:lvlText w:val="o"/>
      <w:lvlJc w:val="left"/>
      <w:pPr>
        <w:ind w:left="1612" w:hanging="360"/>
      </w:pPr>
      <w:rPr>
        <w:rFonts w:ascii="Courier New" w:hAnsi="Courier New" w:cs="Courier New" w:hint="default"/>
      </w:rPr>
    </w:lvl>
    <w:lvl w:ilvl="2" w:tplc="04160005" w:tentative="1">
      <w:start w:val="1"/>
      <w:numFmt w:val="bullet"/>
      <w:lvlText w:val=""/>
      <w:lvlJc w:val="left"/>
      <w:pPr>
        <w:ind w:left="2332" w:hanging="360"/>
      </w:pPr>
      <w:rPr>
        <w:rFonts w:ascii="Wingdings" w:hAnsi="Wingdings" w:hint="default"/>
      </w:rPr>
    </w:lvl>
    <w:lvl w:ilvl="3" w:tplc="04160001" w:tentative="1">
      <w:start w:val="1"/>
      <w:numFmt w:val="bullet"/>
      <w:lvlText w:val=""/>
      <w:lvlJc w:val="left"/>
      <w:pPr>
        <w:ind w:left="3052" w:hanging="360"/>
      </w:pPr>
      <w:rPr>
        <w:rFonts w:ascii="Symbol" w:hAnsi="Symbol" w:hint="default"/>
      </w:rPr>
    </w:lvl>
    <w:lvl w:ilvl="4" w:tplc="04160003" w:tentative="1">
      <w:start w:val="1"/>
      <w:numFmt w:val="bullet"/>
      <w:lvlText w:val="o"/>
      <w:lvlJc w:val="left"/>
      <w:pPr>
        <w:ind w:left="3772" w:hanging="360"/>
      </w:pPr>
      <w:rPr>
        <w:rFonts w:ascii="Courier New" w:hAnsi="Courier New" w:cs="Courier New" w:hint="default"/>
      </w:rPr>
    </w:lvl>
    <w:lvl w:ilvl="5" w:tplc="04160005" w:tentative="1">
      <w:start w:val="1"/>
      <w:numFmt w:val="bullet"/>
      <w:lvlText w:val=""/>
      <w:lvlJc w:val="left"/>
      <w:pPr>
        <w:ind w:left="4492" w:hanging="360"/>
      </w:pPr>
      <w:rPr>
        <w:rFonts w:ascii="Wingdings" w:hAnsi="Wingdings" w:hint="default"/>
      </w:rPr>
    </w:lvl>
    <w:lvl w:ilvl="6" w:tplc="04160001" w:tentative="1">
      <w:start w:val="1"/>
      <w:numFmt w:val="bullet"/>
      <w:lvlText w:val=""/>
      <w:lvlJc w:val="left"/>
      <w:pPr>
        <w:ind w:left="5212" w:hanging="360"/>
      </w:pPr>
      <w:rPr>
        <w:rFonts w:ascii="Symbol" w:hAnsi="Symbol" w:hint="default"/>
      </w:rPr>
    </w:lvl>
    <w:lvl w:ilvl="7" w:tplc="04160003" w:tentative="1">
      <w:start w:val="1"/>
      <w:numFmt w:val="bullet"/>
      <w:lvlText w:val="o"/>
      <w:lvlJc w:val="left"/>
      <w:pPr>
        <w:ind w:left="5932" w:hanging="360"/>
      </w:pPr>
      <w:rPr>
        <w:rFonts w:ascii="Courier New" w:hAnsi="Courier New" w:cs="Courier New" w:hint="default"/>
      </w:rPr>
    </w:lvl>
    <w:lvl w:ilvl="8" w:tplc="04160005" w:tentative="1">
      <w:start w:val="1"/>
      <w:numFmt w:val="bullet"/>
      <w:lvlText w:val=""/>
      <w:lvlJc w:val="left"/>
      <w:pPr>
        <w:ind w:left="6652" w:hanging="360"/>
      </w:pPr>
      <w:rPr>
        <w:rFonts w:ascii="Wingdings" w:hAnsi="Wingdings" w:hint="default"/>
      </w:rPr>
    </w:lvl>
  </w:abstractNum>
  <w:abstractNum w:abstractNumId="124" w15:restartNumberingAfterBreak="0">
    <w:nsid w:val="729175C0"/>
    <w:multiLevelType w:val="hybridMultilevel"/>
    <w:tmpl w:val="51CA2D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75271FC2"/>
    <w:multiLevelType w:val="multilevel"/>
    <w:tmpl w:val="117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76F376A"/>
    <w:multiLevelType w:val="hybridMultilevel"/>
    <w:tmpl w:val="9BF80774"/>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15:restartNumberingAfterBreak="0">
    <w:nsid w:val="78047E4E"/>
    <w:multiLevelType w:val="hybridMultilevel"/>
    <w:tmpl w:val="130620C6"/>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8" w15:restartNumberingAfterBreak="0">
    <w:nsid w:val="7B4B3111"/>
    <w:multiLevelType w:val="multilevel"/>
    <w:tmpl w:val="3342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9624B2"/>
    <w:multiLevelType w:val="hybridMultilevel"/>
    <w:tmpl w:val="CDC4732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0" w15:restartNumberingAfterBreak="0">
    <w:nsid w:val="7F2E6050"/>
    <w:multiLevelType w:val="hybridMultilevel"/>
    <w:tmpl w:val="002ABA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15:restartNumberingAfterBreak="0">
    <w:nsid w:val="7F3029F8"/>
    <w:multiLevelType w:val="multilevel"/>
    <w:tmpl w:val="A992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1815331">
    <w:abstractNumId w:val="4"/>
  </w:num>
  <w:num w:numId="2" w16cid:durableId="544369701">
    <w:abstractNumId w:val="9"/>
  </w:num>
  <w:num w:numId="3" w16cid:durableId="278531529">
    <w:abstractNumId w:val="130"/>
  </w:num>
  <w:num w:numId="4" w16cid:durableId="2042320638">
    <w:abstractNumId w:val="106"/>
  </w:num>
  <w:num w:numId="5" w16cid:durableId="579099332">
    <w:abstractNumId w:val="23"/>
  </w:num>
  <w:num w:numId="6" w16cid:durableId="1531645481">
    <w:abstractNumId w:val="30"/>
  </w:num>
  <w:num w:numId="7" w16cid:durableId="1717779267">
    <w:abstractNumId w:val="120"/>
  </w:num>
  <w:num w:numId="8" w16cid:durableId="945700026">
    <w:abstractNumId w:val="116"/>
  </w:num>
  <w:num w:numId="9" w16cid:durableId="2071346248">
    <w:abstractNumId w:val="57"/>
  </w:num>
  <w:num w:numId="10" w16cid:durableId="1657880379">
    <w:abstractNumId w:val="105"/>
  </w:num>
  <w:num w:numId="11" w16cid:durableId="2039966859">
    <w:abstractNumId w:val="40"/>
  </w:num>
  <w:num w:numId="12" w16cid:durableId="1570381062">
    <w:abstractNumId w:val="63"/>
  </w:num>
  <w:num w:numId="13" w16cid:durableId="521211717">
    <w:abstractNumId w:val="55"/>
  </w:num>
  <w:num w:numId="14" w16cid:durableId="264699949">
    <w:abstractNumId w:val="95"/>
  </w:num>
  <w:num w:numId="15" w16cid:durableId="2118134501">
    <w:abstractNumId w:val="99"/>
  </w:num>
  <w:num w:numId="16" w16cid:durableId="1047221279">
    <w:abstractNumId w:val="115"/>
  </w:num>
  <w:num w:numId="17" w16cid:durableId="1865317932">
    <w:abstractNumId w:val="90"/>
  </w:num>
  <w:num w:numId="18" w16cid:durableId="582763254">
    <w:abstractNumId w:val="39"/>
  </w:num>
  <w:num w:numId="19" w16cid:durableId="480510435">
    <w:abstractNumId w:val="107"/>
  </w:num>
  <w:num w:numId="20" w16cid:durableId="384449089">
    <w:abstractNumId w:val="81"/>
  </w:num>
  <w:num w:numId="21" w16cid:durableId="2100179295">
    <w:abstractNumId w:val="38"/>
  </w:num>
  <w:num w:numId="22" w16cid:durableId="1500346326">
    <w:abstractNumId w:val="21"/>
  </w:num>
  <w:num w:numId="23" w16cid:durableId="533545439">
    <w:abstractNumId w:val="88"/>
  </w:num>
  <w:num w:numId="24" w16cid:durableId="1291008169">
    <w:abstractNumId w:val="74"/>
  </w:num>
  <w:num w:numId="25" w16cid:durableId="1561747199">
    <w:abstractNumId w:val="102"/>
  </w:num>
  <w:num w:numId="26" w16cid:durableId="669138990">
    <w:abstractNumId w:val="128"/>
  </w:num>
  <w:num w:numId="27" w16cid:durableId="1968468800">
    <w:abstractNumId w:val="131"/>
  </w:num>
  <w:num w:numId="28" w16cid:durableId="694503144">
    <w:abstractNumId w:val="59"/>
  </w:num>
  <w:num w:numId="29" w16cid:durableId="2122217472">
    <w:abstractNumId w:val="98"/>
  </w:num>
  <w:num w:numId="30" w16cid:durableId="1785922766">
    <w:abstractNumId w:val="6"/>
  </w:num>
  <w:num w:numId="31" w16cid:durableId="1887984630">
    <w:abstractNumId w:val="56"/>
  </w:num>
  <w:num w:numId="32" w16cid:durableId="1155218980">
    <w:abstractNumId w:val="80"/>
  </w:num>
  <w:num w:numId="33" w16cid:durableId="797725464">
    <w:abstractNumId w:val="37"/>
  </w:num>
  <w:num w:numId="34" w16cid:durableId="10302903">
    <w:abstractNumId w:val="87"/>
  </w:num>
  <w:num w:numId="35" w16cid:durableId="1884244699">
    <w:abstractNumId w:val="118"/>
  </w:num>
  <w:num w:numId="36" w16cid:durableId="135339463">
    <w:abstractNumId w:val="54"/>
  </w:num>
  <w:num w:numId="37" w16cid:durableId="348340136">
    <w:abstractNumId w:val="125"/>
  </w:num>
  <w:num w:numId="38" w16cid:durableId="1204319321">
    <w:abstractNumId w:val="108"/>
  </w:num>
  <w:num w:numId="39" w16cid:durableId="1485929419">
    <w:abstractNumId w:val="10"/>
  </w:num>
  <w:num w:numId="40" w16cid:durableId="2123307236">
    <w:abstractNumId w:val="24"/>
  </w:num>
  <w:num w:numId="41" w16cid:durableId="639266841">
    <w:abstractNumId w:val="69"/>
  </w:num>
  <w:num w:numId="42" w16cid:durableId="1427457929">
    <w:abstractNumId w:val="35"/>
  </w:num>
  <w:num w:numId="43" w16cid:durableId="1235820052">
    <w:abstractNumId w:val="19"/>
  </w:num>
  <w:num w:numId="44" w16cid:durableId="424617726">
    <w:abstractNumId w:val="13"/>
  </w:num>
  <w:num w:numId="45" w16cid:durableId="274361929">
    <w:abstractNumId w:val="61"/>
  </w:num>
  <w:num w:numId="46" w16cid:durableId="1120151944">
    <w:abstractNumId w:val="20"/>
  </w:num>
  <w:num w:numId="47" w16cid:durableId="1253665163">
    <w:abstractNumId w:val="89"/>
  </w:num>
  <w:num w:numId="48" w16cid:durableId="873468786">
    <w:abstractNumId w:val="45"/>
  </w:num>
  <w:num w:numId="49" w16cid:durableId="1379091055">
    <w:abstractNumId w:val="82"/>
  </w:num>
  <w:num w:numId="50" w16cid:durableId="914045550">
    <w:abstractNumId w:val="76"/>
  </w:num>
  <w:num w:numId="51" w16cid:durableId="170147479">
    <w:abstractNumId w:val="101"/>
  </w:num>
  <w:num w:numId="52" w16cid:durableId="1671056280">
    <w:abstractNumId w:val="66"/>
  </w:num>
  <w:num w:numId="53" w16cid:durableId="940450675">
    <w:abstractNumId w:val="53"/>
  </w:num>
  <w:num w:numId="54" w16cid:durableId="986591246">
    <w:abstractNumId w:val="68"/>
  </w:num>
  <w:num w:numId="55" w16cid:durableId="1607731289">
    <w:abstractNumId w:val="2"/>
  </w:num>
  <w:num w:numId="56" w16cid:durableId="1897277676">
    <w:abstractNumId w:val="22"/>
  </w:num>
  <w:num w:numId="57" w16cid:durableId="627859486">
    <w:abstractNumId w:val="49"/>
  </w:num>
  <w:num w:numId="58" w16cid:durableId="201284030">
    <w:abstractNumId w:val="52"/>
  </w:num>
  <w:num w:numId="59" w16cid:durableId="2137529092">
    <w:abstractNumId w:val="42"/>
  </w:num>
  <w:num w:numId="60" w16cid:durableId="1850177418">
    <w:abstractNumId w:val="83"/>
  </w:num>
  <w:num w:numId="61" w16cid:durableId="338312107">
    <w:abstractNumId w:val="75"/>
  </w:num>
  <w:num w:numId="62" w16cid:durableId="723912122">
    <w:abstractNumId w:val="91"/>
  </w:num>
  <w:num w:numId="63" w16cid:durableId="1530024196">
    <w:abstractNumId w:val="18"/>
  </w:num>
  <w:num w:numId="64" w16cid:durableId="1171795060">
    <w:abstractNumId w:val="14"/>
  </w:num>
  <w:num w:numId="65" w16cid:durableId="815487808">
    <w:abstractNumId w:val="127"/>
  </w:num>
  <w:num w:numId="66" w16cid:durableId="97454273">
    <w:abstractNumId w:val="34"/>
  </w:num>
  <w:num w:numId="67" w16cid:durableId="1914854405">
    <w:abstractNumId w:val="27"/>
  </w:num>
  <w:num w:numId="68" w16cid:durableId="1506360764">
    <w:abstractNumId w:val="0"/>
  </w:num>
  <w:num w:numId="69" w16cid:durableId="2033798871">
    <w:abstractNumId w:val="71"/>
  </w:num>
  <w:num w:numId="70" w16cid:durableId="708720251">
    <w:abstractNumId w:val="78"/>
  </w:num>
  <w:num w:numId="71" w16cid:durableId="1442147914">
    <w:abstractNumId w:val="114"/>
  </w:num>
  <w:num w:numId="72" w16cid:durableId="2025285087">
    <w:abstractNumId w:val="113"/>
  </w:num>
  <w:num w:numId="73" w16cid:durableId="868223608">
    <w:abstractNumId w:val="72"/>
  </w:num>
  <w:num w:numId="74" w16cid:durableId="2105606784">
    <w:abstractNumId w:val="15"/>
  </w:num>
  <w:num w:numId="75" w16cid:durableId="1555462972">
    <w:abstractNumId w:val="1"/>
  </w:num>
  <w:num w:numId="76" w16cid:durableId="1547184256">
    <w:abstractNumId w:val="3"/>
  </w:num>
  <w:num w:numId="77" w16cid:durableId="1319309109">
    <w:abstractNumId w:val="26"/>
  </w:num>
  <w:num w:numId="78" w16cid:durableId="384528300">
    <w:abstractNumId w:val="92"/>
  </w:num>
  <w:num w:numId="79" w16cid:durableId="442305084">
    <w:abstractNumId w:val="97"/>
  </w:num>
  <w:num w:numId="80" w16cid:durableId="637606669">
    <w:abstractNumId w:val="8"/>
  </w:num>
  <w:num w:numId="81" w16cid:durableId="1457211403">
    <w:abstractNumId w:val="7"/>
  </w:num>
  <w:num w:numId="82" w16cid:durableId="1323312758">
    <w:abstractNumId w:val="47"/>
  </w:num>
  <w:num w:numId="83" w16cid:durableId="1470784159">
    <w:abstractNumId w:val="79"/>
  </w:num>
  <w:num w:numId="84" w16cid:durableId="976685519">
    <w:abstractNumId w:val="112"/>
  </w:num>
  <w:num w:numId="85" w16cid:durableId="361323900">
    <w:abstractNumId w:val="60"/>
  </w:num>
  <w:num w:numId="86" w16cid:durableId="1334644793">
    <w:abstractNumId w:val="12"/>
  </w:num>
  <w:num w:numId="87" w16cid:durableId="1684820723">
    <w:abstractNumId w:val="124"/>
  </w:num>
  <w:num w:numId="88" w16cid:durableId="1871869147">
    <w:abstractNumId w:val="85"/>
  </w:num>
  <w:num w:numId="89" w16cid:durableId="505091820">
    <w:abstractNumId w:val="11"/>
  </w:num>
  <w:num w:numId="90" w16cid:durableId="822620271">
    <w:abstractNumId w:val="84"/>
  </w:num>
  <w:num w:numId="91" w16cid:durableId="2007399797">
    <w:abstractNumId w:val="73"/>
  </w:num>
  <w:num w:numId="92" w16cid:durableId="755708418">
    <w:abstractNumId w:val="48"/>
  </w:num>
  <w:num w:numId="93" w16cid:durableId="1763791613">
    <w:abstractNumId w:val="129"/>
  </w:num>
  <w:num w:numId="94" w16cid:durableId="1267152619">
    <w:abstractNumId w:val="28"/>
  </w:num>
  <w:num w:numId="95" w16cid:durableId="522596207">
    <w:abstractNumId w:val="103"/>
  </w:num>
  <w:num w:numId="96" w16cid:durableId="1623613524">
    <w:abstractNumId w:val="58"/>
  </w:num>
  <w:num w:numId="97" w16cid:durableId="592975095">
    <w:abstractNumId w:val="110"/>
  </w:num>
  <w:num w:numId="98" w16cid:durableId="287318997">
    <w:abstractNumId w:val="111"/>
  </w:num>
  <w:num w:numId="99" w16cid:durableId="1045711642">
    <w:abstractNumId w:val="126"/>
  </w:num>
  <w:num w:numId="100" w16cid:durableId="1136946954">
    <w:abstractNumId w:val="29"/>
  </w:num>
  <w:num w:numId="101" w16cid:durableId="63724941">
    <w:abstractNumId w:val="43"/>
  </w:num>
  <w:num w:numId="102" w16cid:durableId="947658136">
    <w:abstractNumId w:val="31"/>
  </w:num>
  <w:num w:numId="103" w16cid:durableId="1606302374">
    <w:abstractNumId w:val="64"/>
  </w:num>
  <w:num w:numId="104" w16cid:durableId="1174420774">
    <w:abstractNumId w:val="51"/>
  </w:num>
  <w:num w:numId="105" w16cid:durableId="315694281">
    <w:abstractNumId w:val="123"/>
  </w:num>
  <w:num w:numId="106" w16cid:durableId="61677704">
    <w:abstractNumId w:val="62"/>
  </w:num>
  <w:num w:numId="107" w16cid:durableId="2068408813">
    <w:abstractNumId w:val="109"/>
  </w:num>
  <w:num w:numId="108" w16cid:durableId="2008046834">
    <w:abstractNumId w:val="119"/>
  </w:num>
  <w:num w:numId="109" w16cid:durableId="1125541948">
    <w:abstractNumId w:val="5"/>
  </w:num>
  <w:num w:numId="110" w16cid:durableId="1670447162">
    <w:abstractNumId w:val="96"/>
  </w:num>
  <w:num w:numId="111" w16cid:durableId="736434889">
    <w:abstractNumId w:val="67"/>
  </w:num>
  <w:num w:numId="112" w16cid:durableId="741636679">
    <w:abstractNumId w:val="32"/>
  </w:num>
  <w:num w:numId="113" w16cid:durableId="2018189570">
    <w:abstractNumId w:val="17"/>
  </w:num>
  <w:num w:numId="114" w16cid:durableId="485054346">
    <w:abstractNumId w:val="121"/>
  </w:num>
  <w:num w:numId="115" w16cid:durableId="1562866643">
    <w:abstractNumId w:val="77"/>
  </w:num>
  <w:num w:numId="116" w16cid:durableId="1009868884">
    <w:abstractNumId w:val="70"/>
  </w:num>
  <w:num w:numId="117" w16cid:durableId="377362847">
    <w:abstractNumId w:val="44"/>
  </w:num>
  <w:num w:numId="118" w16cid:durableId="1033383785">
    <w:abstractNumId w:val="16"/>
  </w:num>
  <w:num w:numId="119" w16cid:durableId="952856734">
    <w:abstractNumId w:val="36"/>
  </w:num>
  <w:num w:numId="120" w16cid:durableId="521940062">
    <w:abstractNumId w:val="33"/>
  </w:num>
  <w:num w:numId="121" w16cid:durableId="315846580">
    <w:abstractNumId w:val="25"/>
  </w:num>
  <w:num w:numId="122" w16cid:durableId="1171330863">
    <w:abstractNumId w:val="50"/>
  </w:num>
  <w:num w:numId="123" w16cid:durableId="1581283127">
    <w:abstractNumId w:val="94"/>
  </w:num>
  <w:num w:numId="124" w16cid:durableId="1538464798">
    <w:abstractNumId w:val="122"/>
  </w:num>
  <w:num w:numId="125" w16cid:durableId="716397498">
    <w:abstractNumId w:val="100"/>
  </w:num>
  <w:num w:numId="126" w16cid:durableId="241137721">
    <w:abstractNumId w:val="117"/>
  </w:num>
  <w:num w:numId="127" w16cid:durableId="1727025755">
    <w:abstractNumId w:val="41"/>
  </w:num>
  <w:num w:numId="128" w16cid:durableId="109713519">
    <w:abstractNumId w:val="65"/>
  </w:num>
  <w:num w:numId="129" w16cid:durableId="1556500173">
    <w:abstractNumId w:val="86"/>
  </w:num>
  <w:num w:numId="130" w16cid:durableId="986008853">
    <w:abstractNumId w:val="93"/>
  </w:num>
  <w:num w:numId="131" w16cid:durableId="1060664963">
    <w:abstractNumId w:val="104"/>
  </w:num>
  <w:num w:numId="132" w16cid:durableId="127246962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7E6"/>
    <w:rsid w:val="000017B0"/>
    <w:rsid w:val="00003D51"/>
    <w:rsid w:val="00012595"/>
    <w:rsid w:val="000128C6"/>
    <w:rsid w:val="00017221"/>
    <w:rsid w:val="0002069E"/>
    <w:rsid w:val="00020D58"/>
    <w:rsid w:val="00021E9E"/>
    <w:rsid w:val="00034333"/>
    <w:rsid w:val="000343F9"/>
    <w:rsid w:val="00035F72"/>
    <w:rsid w:val="000420C3"/>
    <w:rsid w:val="00045991"/>
    <w:rsid w:val="000459D0"/>
    <w:rsid w:val="00052748"/>
    <w:rsid w:val="00057286"/>
    <w:rsid w:val="00061853"/>
    <w:rsid w:val="000624F1"/>
    <w:rsid w:val="0007535C"/>
    <w:rsid w:val="00083930"/>
    <w:rsid w:val="0008571F"/>
    <w:rsid w:val="00090360"/>
    <w:rsid w:val="00091651"/>
    <w:rsid w:val="0009188B"/>
    <w:rsid w:val="0009537C"/>
    <w:rsid w:val="000A550E"/>
    <w:rsid w:val="000B3FC0"/>
    <w:rsid w:val="000B781C"/>
    <w:rsid w:val="000C467E"/>
    <w:rsid w:val="000D45DE"/>
    <w:rsid w:val="000E30AF"/>
    <w:rsid w:val="000F0E08"/>
    <w:rsid w:val="000F641C"/>
    <w:rsid w:val="00101C85"/>
    <w:rsid w:val="00102461"/>
    <w:rsid w:val="001052E1"/>
    <w:rsid w:val="00105982"/>
    <w:rsid w:val="0012225A"/>
    <w:rsid w:val="00125C02"/>
    <w:rsid w:val="00135491"/>
    <w:rsid w:val="001356D1"/>
    <w:rsid w:val="001358DA"/>
    <w:rsid w:val="00136476"/>
    <w:rsid w:val="00152D25"/>
    <w:rsid w:val="00154842"/>
    <w:rsid w:val="001557D9"/>
    <w:rsid w:val="0015675A"/>
    <w:rsid w:val="00166CC9"/>
    <w:rsid w:val="00167349"/>
    <w:rsid w:val="001A7398"/>
    <w:rsid w:val="001B268C"/>
    <w:rsid w:val="001C7C4D"/>
    <w:rsid w:val="001D0A49"/>
    <w:rsid w:val="001D6EFB"/>
    <w:rsid w:val="001E3BB6"/>
    <w:rsid w:val="001E63CC"/>
    <w:rsid w:val="00204B18"/>
    <w:rsid w:val="00210FBD"/>
    <w:rsid w:val="002116AB"/>
    <w:rsid w:val="0022739B"/>
    <w:rsid w:val="0022746D"/>
    <w:rsid w:val="00244776"/>
    <w:rsid w:val="002577C2"/>
    <w:rsid w:val="00262DDD"/>
    <w:rsid w:val="00272FF4"/>
    <w:rsid w:val="00274E20"/>
    <w:rsid w:val="00283237"/>
    <w:rsid w:val="0029176A"/>
    <w:rsid w:val="0029309B"/>
    <w:rsid w:val="002B1FD2"/>
    <w:rsid w:val="002B67F9"/>
    <w:rsid w:val="002C45E7"/>
    <w:rsid w:val="002C6F7F"/>
    <w:rsid w:val="002D2BF5"/>
    <w:rsid w:val="002D2C53"/>
    <w:rsid w:val="002D7FA1"/>
    <w:rsid w:val="002E24EC"/>
    <w:rsid w:val="002E3BFD"/>
    <w:rsid w:val="002F14BD"/>
    <w:rsid w:val="00310ED7"/>
    <w:rsid w:val="003111D1"/>
    <w:rsid w:val="00314300"/>
    <w:rsid w:val="00315E99"/>
    <w:rsid w:val="00334998"/>
    <w:rsid w:val="0033618E"/>
    <w:rsid w:val="00336350"/>
    <w:rsid w:val="00336C01"/>
    <w:rsid w:val="00342EE4"/>
    <w:rsid w:val="003776C9"/>
    <w:rsid w:val="00384621"/>
    <w:rsid w:val="00384EB2"/>
    <w:rsid w:val="003A4357"/>
    <w:rsid w:val="003B0016"/>
    <w:rsid w:val="003C24F3"/>
    <w:rsid w:val="003F3CEA"/>
    <w:rsid w:val="00400F33"/>
    <w:rsid w:val="00402E85"/>
    <w:rsid w:val="00411B3F"/>
    <w:rsid w:val="00423039"/>
    <w:rsid w:val="00440B8E"/>
    <w:rsid w:val="004534E3"/>
    <w:rsid w:val="00453586"/>
    <w:rsid w:val="004657BA"/>
    <w:rsid w:val="00465BEF"/>
    <w:rsid w:val="0046739E"/>
    <w:rsid w:val="004676D3"/>
    <w:rsid w:val="00467AC5"/>
    <w:rsid w:val="004706FA"/>
    <w:rsid w:val="0047449F"/>
    <w:rsid w:val="0048342D"/>
    <w:rsid w:val="004862AC"/>
    <w:rsid w:val="004900FA"/>
    <w:rsid w:val="004A7906"/>
    <w:rsid w:val="004B7A4F"/>
    <w:rsid w:val="004C03B7"/>
    <w:rsid w:val="004C19B0"/>
    <w:rsid w:val="004C35CB"/>
    <w:rsid w:val="004C558F"/>
    <w:rsid w:val="004D71F3"/>
    <w:rsid w:val="004D7548"/>
    <w:rsid w:val="004F2B1B"/>
    <w:rsid w:val="005236D0"/>
    <w:rsid w:val="0053499A"/>
    <w:rsid w:val="00537EE5"/>
    <w:rsid w:val="00542D11"/>
    <w:rsid w:val="005525C8"/>
    <w:rsid w:val="00554DB1"/>
    <w:rsid w:val="005725DD"/>
    <w:rsid w:val="00573212"/>
    <w:rsid w:val="0059025D"/>
    <w:rsid w:val="00592F5B"/>
    <w:rsid w:val="005954DD"/>
    <w:rsid w:val="005A5447"/>
    <w:rsid w:val="005B1FD5"/>
    <w:rsid w:val="005B66C2"/>
    <w:rsid w:val="005C4BA5"/>
    <w:rsid w:val="005F15AA"/>
    <w:rsid w:val="005F5806"/>
    <w:rsid w:val="005F5DCE"/>
    <w:rsid w:val="00613AC5"/>
    <w:rsid w:val="00621A2D"/>
    <w:rsid w:val="00627108"/>
    <w:rsid w:val="00635F12"/>
    <w:rsid w:val="00660242"/>
    <w:rsid w:val="00660825"/>
    <w:rsid w:val="006631DF"/>
    <w:rsid w:val="006971D3"/>
    <w:rsid w:val="006C6A6E"/>
    <w:rsid w:val="006E1714"/>
    <w:rsid w:val="006E1F4D"/>
    <w:rsid w:val="006E4B39"/>
    <w:rsid w:val="006E55F7"/>
    <w:rsid w:val="006F4393"/>
    <w:rsid w:val="0070352C"/>
    <w:rsid w:val="00705EEF"/>
    <w:rsid w:val="007157E6"/>
    <w:rsid w:val="007164FF"/>
    <w:rsid w:val="0071663A"/>
    <w:rsid w:val="00725E99"/>
    <w:rsid w:val="007409E1"/>
    <w:rsid w:val="00744D17"/>
    <w:rsid w:val="00750C44"/>
    <w:rsid w:val="007540AC"/>
    <w:rsid w:val="00760F99"/>
    <w:rsid w:val="00763116"/>
    <w:rsid w:val="00782573"/>
    <w:rsid w:val="00785768"/>
    <w:rsid w:val="00796A33"/>
    <w:rsid w:val="00796FD3"/>
    <w:rsid w:val="00797AAC"/>
    <w:rsid w:val="007A427F"/>
    <w:rsid w:val="007B2FC0"/>
    <w:rsid w:val="007C1E42"/>
    <w:rsid w:val="007C7891"/>
    <w:rsid w:val="007D492E"/>
    <w:rsid w:val="007D748D"/>
    <w:rsid w:val="007F2DCC"/>
    <w:rsid w:val="00800C01"/>
    <w:rsid w:val="00803BA6"/>
    <w:rsid w:val="0084437D"/>
    <w:rsid w:val="00844FB7"/>
    <w:rsid w:val="00846E3B"/>
    <w:rsid w:val="00856F71"/>
    <w:rsid w:val="0087220B"/>
    <w:rsid w:val="0087601E"/>
    <w:rsid w:val="00877439"/>
    <w:rsid w:val="0087788E"/>
    <w:rsid w:val="008842C6"/>
    <w:rsid w:val="00891463"/>
    <w:rsid w:val="008A0291"/>
    <w:rsid w:val="008A3415"/>
    <w:rsid w:val="008A7075"/>
    <w:rsid w:val="008B623B"/>
    <w:rsid w:val="008B6554"/>
    <w:rsid w:val="008C4764"/>
    <w:rsid w:val="008D011A"/>
    <w:rsid w:val="008D3ABA"/>
    <w:rsid w:val="008D5A94"/>
    <w:rsid w:val="008F6875"/>
    <w:rsid w:val="00906B0D"/>
    <w:rsid w:val="00907CD0"/>
    <w:rsid w:val="009151E6"/>
    <w:rsid w:val="009267DF"/>
    <w:rsid w:val="0094377E"/>
    <w:rsid w:val="0094551C"/>
    <w:rsid w:val="009572C1"/>
    <w:rsid w:val="009602AC"/>
    <w:rsid w:val="009646E7"/>
    <w:rsid w:val="009779BA"/>
    <w:rsid w:val="00981C28"/>
    <w:rsid w:val="0099610C"/>
    <w:rsid w:val="009A10FA"/>
    <w:rsid w:val="009B3A2D"/>
    <w:rsid w:val="009D7A5E"/>
    <w:rsid w:val="009E05FB"/>
    <w:rsid w:val="009F705D"/>
    <w:rsid w:val="00A10471"/>
    <w:rsid w:val="00A14B24"/>
    <w:rsid w:val="00A2712D"/>
    <w:rsid w:val="00A2751A"/>
    <w:rsid w:val="00A36948"/>
    <w:rsid w:val="00A40350"/>
    <w:rsid w:val="00A54A0A"/>
    <w:rsid w:val="00A55EA2"/>
    <w:rsid w:val="00A5698F"/>
    <w:rsid w:val="00A61632"/>
    <w:rsid w:val="00A64D52"/>
    <w:rsid w:val="00A71BCA"/>
    <w:rsid w:val="00A71DC5"/>
    <w:rsid w:val="00A73B17"/>
    <w:rsid w:val="00A74CC2"/>
    <w:rsid w:val="00A8139C"/>
    <w:rsid w:val="00A82A2E"/>
    <w:rsid w:val="00A87DD8"/>
    <w:rsid w:val="00A93BEA"/>
    <w:rsid w:val="00AA4B4F"/>
    <w:rsid w:val="00AA56E9"/>
    <w:rsid w:val="00AB7146"/>
    <w:rsid w:val="00AC4D56"/>
    <w:rsid w:val="00AD5D9E"/>
    <w:rsid w:val="00AD636C"/>
    <w:rsid w:val="00AF6D44"/>
    <w:rsid w:val="00AF78D2"/>
    <w:rsid w:val="00B01436"/>
    <w:rsid w:val="00B03681"/>
    <w:rsid w:val="00B03790"/>
    <w:rsid w:val="00B07B21"/>
    <w:rsid w:val="00B10849"/>
    <w:rsid w:val="00B16AE8"/>
    <w:rsid w:val="00B263AC"/>
    <w:rsid w:val="00B451B3"/>
    <w:rsid w:val="00B545E2"/>
    <w:rsid w:val="00B5783D"/>
    <w:rsid w:val="00B57DA0"/>
    <w:rsid w:val="00B63CCF"/>
    <w:rsid w:val="00B727A6"/>
    <w:rsid w:val="00B74362"/>
    <w:rsid w:val="00B75EE6"/>
    <w:rsid w:val="00B85C8E"/>
    <w:rsid w:val="00B866B9"/>
    <w:rsid w:val="00B94B84"/>
    <w:rsid w:val="00BA04C5"/>
    <w:rsid w:val="00BA7113"/>
    <w:rsid w:val="00BB0B78"/>
    <w:rsid w:val="00BC3D6D"/>
    <w:rsid w:val="00BD466D"/>
    <w:rsid w:val="00BD5420"/>
    <w:rsid w:val="00C05085"/>
    <w:rsid w:val="00C134E6"/>
    <w:rsid w:val="00C1494B"/>
    <w:rsid w:val="00C15FEF"/>
    <w:rsid w:val="00C16FA3"/>
    <w:rsid w:val="00C20D36"/>
    <w:rsid w:val="00C22817"/>
    <w:rsid w:val="00C3001A"/>
    <w:rsid w:val="00C35426"/>
    <w:rsid w:val="00C42DAD"/>
    <w:rsid w:val="00C45E23"/>
    <w:rsid w:val="00C5106C"/>
    <w:rsid w:val="00C72B2D"/>
    <w:rsid w:val="00C82C75"/>
    <w:rsid w:val="00C8650B"/>
    <w:rsid w:val="00C87749"/>
    <w:rsid w:val="00C91332"/>
    <w:rsid w:val="00CA1551"/>
    <w:rsid w:val="00CA59C4"/>
    <w:rsid w:val="00CB0A19"/>
    <w:rsid w:val="00CB30D4"/>
    <w:rsid w:val="00CE60FD"/>
    <w:rsid w:val="00CE6A74"/>
    <w:rsid w:val="00CF7333"/>
    <w:rsid w:val="00CF77EE"/>
    <w:rsid w:val="00D01158"/>
    <w:rsid w:val="00D016E2"/>
    <w:rsid w:val="00D020D8"/>
    <w:rsid w:val="00D07E12"/>
    <w:rsid w:val="00D16D09"/>
    <w:rsid w:val="00D35077"/>
    <w:rsid w:val="00D42E19"/>
    <w:rsid w:val="00D45ABE"/>
    <w:rsid w:val="00D50E39"/>
    <w:rsid w:val="00D51056"/>
    <w:rsid w:val="00D528E6"/>
    <w:rsid w:val="00D5578A"/>
    <w:rsid w:val="00D641D1"/>
    <w:rsid w:val="00D66AAC"/>
    <w:rsid w:val="00D72BD4"/>
    <w:rsid w:val="00D77A98"/>
    <w:rsid w:val="00D91D5A"/>
    <w:rsid w:val="00D92EFB"/>
    <w:rsid w:val="00D9486F"/>
    <w:rsid w:val="00D966B1"/>
    <w:rsid w:val="00D96AD3"/>
    <w:rsid w:val="00D96F6E"/>
    <w:rsid w:val="00DB6609"/>
    <w:rsid w:val="00DC2908"/>
    <w:rsid w:val="00DD6673"/>
    <w:rsid w:val="00DE61EE"/>
    <w:rsid w:val="00E16B92"/>
    <w:rsid w:val="00E204AF"/>
    <w:rsid w:val="00E33302"/>
    <w:rsid w:val="00E45988"/>
    <w:rsid w:val="00E666F8"/>
    <w:rsid w:val="00E667E9"/>
    <w:rsid w:val="00E70D0D"/>
    <w:rsid w:val="00E74B62"/>
    <w:rsid w:val="00E96937"/>
    <w:rsid w:val="00EA1A56"/>
    <w:rsid w:val="00EA25DD"/>
    <w:rsid w:val="00EA5297"/>
    <w:rsid w:val="00EA6CCD"/>
    <w:rsid w:val="00EB5065"/>
    <w:rsid w:val="00EB6FE0"/>
    <w:rsid w:val="00EC0630"/>
    <w:rsid w:val="00EC11F7"/>
    <w:rsid w:val="00EC1DA2"/>
    <w:rsid w:val="00EC37CC"/>
    <w:rsid w:val="00ED4461"/>
    <w:rsid w:val="00EE006E"/>
    <w:rsid w:val="00EE1862"/>
    <w:rsid w:val="00EF4CA0"/>
    <w:rsid w:val="00F01137"/>
    <w:rsid w:val="00F10755"/>
    <w:rsid w:val="00F10831"/>
    <w:rsid w:val="00F1463B"/>
    <w:rsid w:val="00F14B9F"/>
    <w:rsid w:val="00F21974"/>
    <w:rsid w:val="00F21AD1"/>
    <w:rsid w:val="00F34669"/>
    <w:rsid w:val="00F513FF"/>
    <w:rsid w:val="00F61E09"/>
    <w:rsid w:val="00F63A05"/>
    <w:rsid w:val="00F63E6A"/>
    <w:rsid w:val="00F7044A"/>
    <w:rsid w:val="00F762AA"/>
    <w:rsid w:val="00F83D74"/>
    <w:rsid w:val="00F956B8"/>
    <w:rsid w:val="00FA2F3C"/>
    <w:rsid w:val="00FB28F1"/>
    <w:rsid w:val="00FB60DF"/>
    <w:rsid w:val="00FB720F"/>
    <w:rsid w:val="00FC6DDD"/>
    <w:rsid w:val="00FD0921"/>
    <w:rsid w:val="00FD15EF"/>
    <w:rsid w:val="00FD52E3"/>
    <w:rsid w:val="00FE0337"/>
    <w:rsid w:val="00FE693E"/>
    <w:rsid w:val="00FF7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A9BCD"/>
  <w15:chartTrackingRefBased/>
  <w15:docId w15:val="{09BA4594-A60A-4DD3-BC0F-84F07082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30"/>
    <w:pPr>
      <w:spacing w:after="160" w:line="259" w:lineRule="auto"/>
      <w:jc w:val="both"/>
    </w:pPr>
    <w:rPr>
      <w:kern w:val="2"/>
      <w:sz w:val="24"/>
      <w:szCs w:val="22"/>
      <w:lang w:eastAsia="en-US"/>
    </w:rPr>
  </w:style>
  <w:style w:type="paragraph" w:styleId="Ttulo1">
    <w:name w:val="heading 1"/>
    <w:basedOn w:val="Normal"/>
    <w:next w:val="Normal"/>
    <w:link w:val="Ttulo1Char"/>
    <w:uiPriority w:val="9"/>
    <w:qFormat/>
    <w:rsid w:val="005F15AA"/>
    <w:pPr>
      <w:keepNext/>
      <w:keepLines/>
      <w:spacing w:before="360" w:after="80"/>
      <w:jc w:val="center"/>
      <w:outlineLvl w:val="0"/>
    </w:pPr>
    <w:rPr>
      <w:rFonts w:ascii="Black Ops One" w:eastAsia="Times New Roman" w:hAnsi="Black Ops One"/>
      <w:b/>
      <w:caps/>
      <w:color w:val="0F4761"/>
      <w:sz w:val="50"/>
      <w:szCs w:val="40"/>
      <w:u w:val="double"/>
    </w:rPr>
  </w:style>
  <w:style w:type="paragraph" w:styleId="Ttulo2">
    <w:name w:val="heading 2"/>
    <w:basedOn w:val="Normal"/>
    <w:next w:val="Normal"/>
    <w:link w:val="Ttulo2Char"/>
    <w:autoRedefine/>
    <w:uiPriority w:val="9"/>
    <w:unhideWhenUsed/>
    <w:qFormat/>
    <w:rsid w:val="0009537C"/>
    <w:pPr>
      <w:keepNext/>
      <w:keepLines/>
      <w:numPr>
        <w:numId w:val="42"/>
      </w:numPr>
      <w:spacing w:before="160" w:after="80"/>
      <w:outlineLvl w:val="1"/>
    </w:pPr>
    <w:rPr>
      <w:rFonts w:ascii="A Bebedera" w:eastAsia="Times New Roman" w:hAnsi="A Bebedera"/>
      <w:color w:val="FFFFFF" w:themeColor="background1"/>
      <w:sz w:val="40"/>
      <w:szCs w:val="32"/>
    </w:rPr>
  </w:style>
  <w:style w:type="paragraph" w:styleId="Ttulo3">
    <w:name w:val="heading 3"/>
    <w:basedOn w:val="Normal"/>
    <w:next w:val="Normal"/>
    <w:link w:val="Ttulo3Char"/>
    <w:uiPriority w:val="9"/>
    <w:unhideWhenUsed/>
    <w:qFormat/>
    <w:rsid w:val="00020D58"/>
    <w:pPr>
      <w:keepNext/>
      <w:keepLines/>
      <w:spacing w:before="160" w:after="80"/>
      <w:outlineLvl w:val="2"/>
    </w:pPr>
    <w:rPr>
      <w:rFonts w:ascii="Fake Identity" w:eastAsia="Times New Roman" w:hAnsi="Fake Identity"/>
      <w:color w:val="EE0000"/>
      <w:sz w:val="32"/>
      <w:szCs w:val="28"/>
    </w:rPr>
  </w:style>
  <w:style w:type="paragraph" w:styleId="Ttulo4">
    <w:name w:val="heading 4"/>
    <w:basedOn w:val="Normal"/>
    <w:next w:val="Normal"/>
    <w:link w:val="Ttulo4Char"/>
    <w:uiPriority w:val="9"/>
    <w:unhideWhenUsed/>
    <w:qFormat/>
    <w:rsid w:val="00083930"/>
    <w:pPr>
      <w:keepNext/>
      <w:keepLines/>
      <w:spacing w:before="80" w:after="40"/>
      <w:outlineLvl w:val="3"/>
    </w:pPr>
    <w:rPr>
      <w:rFonts w:ascii="H&amp;B Sketch Demo" w:eastAsia="Times New Roman" w:hAnsi="H&amp;B Sketch Demo"/>
      <w:b/>
      <w:iCs/>
      <w:color w:val="0F4761"/>
      <w:sz w:val="28"/>
    </w:rPr>
  </w:style>
  <w:style w:type="paragraph" w:styleId="Ttulo5">
    <w:name w:val="heading 5"/>
    <w:basedOn w:val="Normal"/>
    <w:next w:val="Normal"/>
    <w:link w:val="Ttulo5Char"/>
    <w:uiPriority w:val="9"/>
    <w:semiHidden/>
    <w:unhideWhenUsed/>
    <w:qFormat/>
    <w:rsid w:val="007157E6"/>
    <w:pPr>
      <w:keepNext/>
      <w:keepLines/>
      <w:spacing w:before="80" w:after="40"/>
      <w:outlineLvl w:val="4"/>
    </w:pPr>
    <w:rPr>
      <w:rFonts w:eastAsia="Times New Roman"/>
      <w:color w:val="0F4761"/>
    </w:rPr>
  </w:style>
  <w:style w:type="paragraph" w:styleId="Ttulo6">
    <w:name w:val="heading 6"/>
    <w:basedOn w:val="Normal"/>
    <w:next w:val="Normal"/>
    <w:link w:val="Ttulo6Char"/>
    <w:uiPriority w:val="9"/>
    <w:semiHidden/>
    <w:unhideWhenUsed/>
    <w:qFormat/>
    <w:rsid w:val="007157E6"/>
    <w:pPr>
      <w:keepNext/>
      <w:keepLines/>
      <w:spacing w:before="40" w:after="0"/>
      <w:outlineLvl w:val="5"/>
    </w:pPr>
    <w:rPr>
      <w:rFonts w:eastAsia="Times New Roman"/>
      <w:i/>
      <w:iCs/>
      <w:color w:val="595959"/>
    </w:rPr>
  </w:style>
  <w:style w:type="paragraph" w:styleId="Ttulo7">
    <w:name w:val="heading 7"/>
    <w:basedOn w:val="Normal"/>
    <w:next w:val="Normal"/>
    <w:link w:val="Ttulo7Char"/>
    <w:uiPriority w:val="9"/>
    <w:semiHidden/>
    <w:unhideWhenUsed/>
    <w:qFormat/>
    <w:rsid w:val="007157E6"/>
    <w:pPr>
      <w:keepNext/>
      <w:keepLines/>
      <w:spacing w:before="40" w:after="0"/>
      <w:outlineLvl w:val="6"/>
    </w:pPr>
    <w:rPr>
      <w:rFonts w:eastAsia="Times New Roman"/>
      <w:color w:val="595959"/>
    </w:rPr>
  </w:style>
  <w:style w:type="paragraph" w:styleId="Ttulo8">
    <w:name w:val="heading 8"/>
    <w:basedOn w:val="Normal"/>
    <w:next w:val="Normal"/>
    <w:link w:val="Ttulo8Char"/>
    <w:uiPriority w:val="9"/>
    <w:semiHidden/>
    <w:unhideWhenUsed/>
    <w:qFormat/>
    <w:rsid w:val="007157E6"/>
    <w:pPr>
      <w:keepNext/>
      <w:keepLines/>
      <w:spacing w:after="0"/>
      <w:outlineLvl w:val="7"/>
    </w:pPr>
    <w:rPr>
      <w:rFonts w:eastAsia="Times New Roman"/>
      <w:i/>
      <w:iCs/>
      <w:color w:val="272727"/>
    </w:rPr>
  </w:style>
  <w:style w:type="paragraph" w:styleId="Ttulo9">
    <w:name w:val="heading 9"/>
    <w:basedOn w:val="Normal"/>
    <w:next w:val="Normal"/>
    <w:link w:val="Ttulo9Char"/>
    <w:uiPriority w:val="9"/>
    <w:semiHidden/>
    <w:unhideWhenUsed/>
    <w:qFormat/>
    <w:rsid w:val="007157E6"/>
    <w:pPr>
      <w:keepNext/>
      <w:keepLines/>
      <w:spacing w:after="0"/>
      <w:outlineLvl w:val="8"/>
    </w:pPr>
    <w:rPr>
      <w:rFonts w:eastAsia="Times New Roman"/>
      <w:color w:val="272727"/>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5F15AA"/>
    <w:rPr>
      <w:rFonts w:ascii="Black Ops One" w:eastAsia="Times New Roman" w:hAnsi="Black Ops One"/>
      <w:b/>
      <w:caps/>
      <w:color w:val="0F4761"/>
      <w:kern w:val="2"/>
      <w:sz w:val="50"/>
      <w:szCs w:val="40"/>
      <w:u w:val="double"/>
      <w:lang w:eastAsia="en-US"/>
    </w:rPr>
  </w:style>
  <w:style w:type="character" w:customStyle="1" w:styleId="Ttulo2Char">
    <w:name w:val="Título 2 Char"/>
    <w:link w:val="Ttulo2"/>
    <w:uiPriority w:val="9"/>
    <w:rsid w:val="0009537C"/>
    <w:rPr>
      <w:rFonts w:ascii="A Bebedera" w:eastAsia="Times New Roman" w:hAnsi="A Bebedera"/>
      <w:color w:val="FFFFFF" w:themeColor="background1"/>
      <w:kern w:val="2"/>
      <w:sz w:val="40"/>
      <w:szCs w:val="32"/>
      <w:lang w:eastAsia="en-US"/>
    </w:rPr>
  </w:style>
  <w:style w:type="character" w:customStyle="1" w:styleId="Ttulo3Char">
    <w:name w:val="Título 3 Char"/>
    <w:link w:val="Ttulo3"/>
    <w:uiPriority w:val="9"/>
    <w:rsid w:val="00020D58"/>
    <w:rPr>
      <w:rFonts w:ascii="Fake Identity" w:eastAsia="Times New Roman" w:hAnsi="Fake Identity"/>
      <w:color w:val="EE0000"/>
      <w:kern w:val="2"/>
      <w:sz w:val="32"/>
      <w:szCs w:val="28"/>
      <w:lang w:eastAsia="en-US"/>
    </w:rPr>
  </w:style>
  <w:style w:type="character" w:customStyle="1" w:styleId="Ttulo4Char">
    <w:name w:val="Título 4 Char"/>
    <w:link w:val="Ttulo4"/>
    <w:uiPriority w:val="9"/>
    <w:rsid w:val="00083930"/>
    <w:rPr>
      <w:rFonts w:ascii="H&amp;B Sketch Demo" w:eastAsia="Times New Roman" w:hAnsi="H&amp;B Sketch Demo"/>
      <w:b/>
      <w:iCs/>
      <w:color w:val="0F4761"/>
      <w:kern w:val="2"/>
      <w:sz w:val="28"/>
      <w:szCs w:val="22"/>
      <w:lang w:eastAsia="en-US"/>
    </w:rPr>
  </w:style>
  <w:style w:type="character" w:customStyle="1" w:styleId="Ttulo5Char">
    <w:name w:val="Título 5 Char"/>
    <w:link w:val="Ttulo5"/>
    <w:uiPriority w:val="9"/>
    <w:semiHidden/>
    <w:rsid w:val="007157E6"/>
    <w:rPr>
      <w:rFonts w:eastAsia="Times New Roman" w:cs="Times New Roman"/>
      <w:color w:val="0F4761"/>
    </w:rPr>
  </w:style>
  <w:style w:type="character" w:customStyle="1" w:styleId="Ttulo6Char">
    <w:name w:val="Título 6 Char"/>
    <w:link w:val="Ttulo6"/>
    <w:uiPriority w:val="9"/>
    <w:semiHidden/>
    <w:rsid w:val="007157E6"/>
    <w:rPr>
      <w:rFonts w:eastAsia="Times New Roman" w:cs="Times New Roman"/>
      <w:i/>
      <w:iCs/>
      <w:color w:val="595959"/>
    </w:rPr>
  </w:style>
  <w:style w:type="character" w:customStyle="1" w:styleId="Ttulo7Char">
    <w:name w:val="Título 7 Char"/>
    <w:link w:val="Ttulo7"/>
    <w:uiPriority w:val="9"/>
    <w:semiHidden/>
    <w:rsid w:val="007157E6"/>
    <w:rPr>
      <w:rFonts w:eastAsia="Times New Roman" w:cs="Times New Roman"/>
      <w:color w:val="595959"/>
    </w:rPr>
  </w:style>
  <w:style w:type="character" w:customStyle="1" w:styleId="Ttulo8Char">
    <w:name w:val="Título 8 Char"/>
    <w:link w:val="Ttulo8"/>
    <w:uiPriority w:val="9"/>
    <w:semiHidden/>
    <w:rsid w:val="007157E6"/>
    <w:rPr>
      <w:rFonts w:eastAsia="Times New Roman" w:cs="Times New Roman"/>
      <w:i/>
      <w:iCs/>
      <w:color w:val="272727"/>
    </w:rPr>
  </w:style>
  <w:style w:type="character" w:customStyle="1" w:styleId="Ttulo9Char">
    <w:name w:val="Título 9 Char"/>
    <w:link w:val="Ttulo9"/>
    <w:uiPriority w:val="9"/>
    <w:semiHidden/>
    <w:rsid w:val="007157E6"/>
    <w:rPr>
      <w:rFonts w:eastAsia="Times New Roman" w:cs="Times New Roman"/>
      <w:color w:val="272727"/>
    </w:rPr>
  </w:style>
  <w:style w:type="paragraph" w:styleId="Ttulo">
    <w:name w:val="Title"/>
    <w:basedOn w:val="Normal"/>
    <w:next w:val="Normal"/>
    <w:link w:val="TtuloChar"/>
    <w:uiPriority w:val="10"/>
    <w:qFormat/>
    <w:rsid w:val="007157E6"/>
    <w:pPr>
      <w:spacing w:after="80" w:line="240" w:lineRule="auto"/>
      <w:contextualSpacing/>
    </w:pPr>
    <w:rPr>
      <w:rFonts w:ascii="Aptos Display" w:eastAsia="Times New Roman" w:hAnsi="Aptos Display"/>
      <w:spacing w:val="-10"/>
      <w:kern w:val="28"/>
      <w:sz w:val="56"/>
      <w:szCs w:val="56"/>
    </w:rPr>
  </w:style>
  <w:style w:type="character" w:customStyle="1" w:styleId="TtuloChar">
    <w:name w:val="Título Char"/>
    <w:link w:val="Ttulo"/>
    <w:uiPriority w:val="10"/>
    <w:rsid w:val="007157E6"/>
    <w:rPr>
      <w:rFonts w:ascii="Aptos Display" w:eastAsia="Times New Roman" w:hAnsi="Aptos Display" w:cs="Times New Roman"/>
      <w:spacing w:val="-10"/>
      <w:kern w:val="28"/>
      <w:sz w:val="56"/>
      <w:szCs w:val="56"/>
    </w:rPr>
  </w:style>
  <w:style w:type="paragraph" w:styleId="Subttulo">
    <w:name w:val="Subtitle"/>
    <w:basedOn w:val="Normal"/>
    <w:next w:val="Normal"/>
    <w:link w:val="SubttuloChar"/>
    <w:uiPriority w:val="11"/>
    <w:qFormat/>
    <w:rsid w:val="007157E6"/>
    <w:pPr>
      <w:numPr>
        <w:ilvl w:val="1"/>
      </w:numPr>
    </w:pPr>
    <w:rPr>
      <w:rFonts w:eastAsia="Times New Roman"/>
      <w:color w:val="595959"/>
      <w:spacing w:val="15"/>
      <w:sz w:val="28"/>
      <w:szCs w:val="28"/>
    </w:rPr>
  </w:style>
  <w:style w:type="character" w:customStyle="1" w:styleId="SubttuloChar">
    <w:name w:val="Subtítulo Char"/>
    <w:link w:val="Subttulo"/>
    <w:uiPriority w:val="11"/>
    <w:rsid w:val="007157E6"/>
    <w:rPr>
      <w:rFonts w:eastAsia="Times New Roman" w:cs="Times New Roman"/>
      <w:color w:val="595959"/>
      <w:spacing w:val="15"/>
      <w:sz w:val="28"/>
      <w:szCs w:val="28"/>
    </w:rPr>
  </w:style>
  <w:style w:type="paragraph" w:styleId="Citao">
    <w:name w:val="Quote"/>
    <w:basedOn w:val="Normal"/>
    <w:next w:val="Normal"/>
    <w:link w:val="CitaoChar"/>
    <w:uiPriority w:val="29"/>
    <w:qFormat/>
    <w:rsid w:val="007157E6"/>
    <w:pPr>
      <w:spacing w:before="160"/>
      <w:jc w:val="center"/>
    </w:pPr>
    <w:rPr>
      <w:i/>
      <w:iCs/>
      <w:color w:val="404040"/>
    </w:rPr>
  </w:style>
  <w:style w:type="character" w:customStyle="1" w:styleId="CitaoChar">
    <w:name w:val="Citação Char"/>
    <w:link w:val="Citao"/>
    <w:uiPriority w:val="29"/>
    <w:rsid w:val="007157E6"/>
    <w:rPr>
      <w:i/>
      <w:iCs/>
      <w:color w:val="404040"/>
    </w:rPr>
  </w:style>
  <w:style w:type="paragraph" w:styleId="PargrafodaLista">
    <w:name w:val="List Paragraph"/>
    <w:basedOn w:val="Normal"/>
    <w:uiPriority w:val="1"/>
    <w:qFormat/>
    <w:rsid w:val="007157E6"/>
    <w:pPr>
      <w:ind w:left="720"/>
      <w:contextualSpacing/>
    </w:pPr>
  </w:style>
  <w:style w:type="character" w:styleId="nfaseIntensa">
    <w:name w:val="Intense Emphasis"/>
    <w:uiPriority w:val="21"/>
    <w:qFormat/>
    <w:rsid w:val="007157E6"/>
    <w:rPr>
      <w:i/>
      <w:iCs/>
      <w:color w:val="0F4761"/>
    </w:rPr>
  </w:style>
  <w:style w:type="paragraph" w:styleId="CitaoIntensa">
    <w:name w:val="Intense Quote"/>
    <w:basedOn w:val="Normal"/>
    <w:next w:val="Normal"/>
    <w:link w:val="CitaoIntensaChar"/>
    <w:uiPriority w:val="30"/>
    <w:qFormat/>
    <w:rsid w:val="007157E6"/>
    <w:pPr>
      <w:pBdr>
        <w:top w:val="single" w:sz="4" w:space="10" w:color="0F4761"/>
        <w:bottom w:val="single" w:sz="4" w:space="10" w:color="0F4761"/>
      </w:pBdr>
      <w:spacing w:before="360" w:after="360"/>
      <w:ind w:left="864" w:right="864"/>
      <w:jc w:val="center"/>
    </w:pPr>
    <w:rPr>
      <w:i/>
      <w:iCs/>
      <w:color w:val="0F4761"/>
    </w:rPr>
  </w:style>
  <w:style w:type="character" w:customStyle="1" w:styleId="CitaoIntensaChar">
    <w:name w:val="Citação Intensa Char"/>
    <w:link w:val="CitaoIntensa"/>
    <w:uiPriority w:val="30"/>
    <w:rsid w:val="007157E6"/>
    <w:rPr>
      <w:i/>
      <w:iCs/>
      <w:color w:val="0F4761"/>
    </w:rPr>
  </w:style>
  <w:style w:type="character" w:styleId="RefernciaIntensa">
    <w:name w:val="Intense Reference"/>
    <w:uiPriority w:val="32"/>
    <w:qFormat/>
    <w:rsid w:val="007157E6"/>
    <w:rPr>
      <w:b/>
      <w:bCs/>
      <w:smallCaps/>
      <w:color w:val="0F4761"/>
      <w:spacing w:val="5"/>
    </w:rPr>
  </w:style>
  <w:style w:type="paragraph" w:styleId="SemEspaamento">
    <w:name w:val="No Spacing"/>
    <w:link w:val="SemEspaamentoChar"/>
    <w:uiPriority w:val="1"/>
    <w:qFormat/>
    <w:rsid w:val="00EA6CCD"/>
    <w:rPr>
      <w:rFonts w:eastAsia="Times New Roman"/>
      <w:sz w:val="22"/>
      <w:szCs w:val="22"/>
    </w:rPr>
  </w:style>
  <w:style w:type="character" w:customStyle="1" w:styleId="SemEspaamentoChar">
    <w:name w:val="Sem Espaçamento Char"/>
    <w:link w:val="SemEspaamento"/>
    <w:uiPriority w:val="1"/>
    <w:rsid w:val="00EA6CCD"/>
    <w:rPr>
      <w:rFonts w:eastAsia="Times New Roman"/>
      <w:kern w:val="0"/>
      <w:lang w:eastAsia="pt-BR"/>
    </w:rPr>
  </w:style>
  <w:style w:type="paragraph" w:styleId="Cabealho">
    <w:name w:val="header"/>
    <w:basedOn w:val="Normal"/>
    <w:link w:val="CabealhoChar"/>
    <w:uiPriority w:val="99"/>
    <w:unhideWhenUsed/>
    <w:rsid w:val="00D07E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7E12"/>
  </w:style>
  <w:style w:type="paragraph" w:styleId="Rodap">
    <w:name w:val="footer"/>
    <w:basedOn w:val="Normal"/>
    <w:link w:val="RodapChar"/>
    <w:uiPriority w:val="99"/>
    <w:unhideWhenUsed/>
    <w:rsid w:val="00D07E12"/>
    <w:pPr>
      <w:tabs>
        <w:tab w:val="center" w:pos="4252"/>
        <w:tab w:val="right" w:pos="8504"/>
      </w:tabs>
      <w:spacing w:after="0" w:line="240" w:lineRule="auto"/>
    </w:pPr>
  </w:style>
  <w:style w:type="character" w:customStyle="1" w:styleId="RodapChar">
    <w:name w:val="Rodapé Char"/>
    <w:basedOn w:val="Fontepargpadro"/>
    <w:link w:val="Rodap"/>
    <w:uiPriority w:val="99"/>
    <w:rsid w:val="00D07E12"/>
  </w:style>
  <w:style w:type="table" w:styleId="Tabelacomgrade">
    <w:name w:val="Table Grid"/>
    <w:basedOn w:val="Tabelanormal"/>
    <w:uiPriority w:val="39"/>
    <w:rsid w:val="00D07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4437D"/>
    <w:rPr>
      <w:color w:val="467886"/>
      <w:u w:val="single"/>
    </w:rPr>
  </w:style>
  <w:style w:type="character" w:styleId="MenoPendente">
    <w:name w:val="Unresolved Mention"/>
    <w:uiPriority w:val="99"/>
    <w:semiHidden/>
    <w:unhideWhenUsed/>
    <w:rsid w:val="0084437D"/>
    <w:rPr>
      <w:color w:val="605E5C"/>
      <w:shd w:val="clear" w:color="auto" w:fill="E1DFDD"/>
    </w:rPr>
  </w:style>
  <w:style w:type="character" w:styleId="TextodoEspaoReservado">
    <w:name w:val="Placeholder Text"/>
    <w:uiPriority w:val="99"/>
    <w:semiHidden/>
    <w:rsid w:val="005F5806"/>
    <w:rPr>
      <w:color w:val="666666"/>
    </w:rPr>
  </w:style>
  <w:style w:type="paragraph" w:customStyle="1" w:styleId="ds-markdown-paragraph">
    <w:name w:val="ds-markdown-paragraph"/>
    <w:basedOn w:val="Normal"/>
    <w:rsid w:val="004C19B0"/>
    <w:pPr>
      <w:spacing w:before="100" w:beforeAutospacing="1" w:after="100" w:afterAutospacing="1" w:line="240" w:lineRule="auto"/>
    </w:pPr>
    <w:rPr>
      <w:rFonts w:ascii="Times New Roman" w:eastAsia="Times New Roman" w:hAnsi="Times New Roman"/>
      <w:kern w:val="0"/>
      <w:szCs w:val="24"/>
      <w:lang w:eastAsia="pt-BR"/>
    </w:rPr>
  </w:style>
  <w:style w:type="character" w:styleId="Forte">
    <w:name w:val="Strong"/>
    <w:uiPriority w:val="22"/>
    <w:qFormat/>
    <w:rsid w:val="004C19B0"/>
    <w:rPr>
      <w:b/>
      <w:bCs/>
    </w:rPr>
  </w:style>
  <w:style w:type="paragraph" w:customStyle="1" w:styleId="keyoh">
    <w:name w:val="keyoh"/>
    <w:basedOn w:val="Normal"/>
    <w:rsid w:val="00402E85"/>
    <w:pPr>
      <w:spacing w:before="100" w:beforeAutospacing="1" w:after="100" w:afterAutospacing="1" w:line="240" w:lineRule="auto"/>
      <w:jc w:val="left"/>
    </w:pPr>
    <w:rPr>
      <w:rFonts w:ascii="Times New Roman" w:eastAsia="Times New Roman" w:hAnsi="Times New Roman"/>
      <w:kern w:val="0"/>
      <w:szCs w:val="24"/>
      <w:lang w:eastAsia="pt-BR"/>
    </w:rPr>
  </w:style>
  <w:style w:type="character" w:customStyle="1" w:styleId="Bodytext1">
    <w:name w:val="Body text|1_"/>
    <w:basedOn w:val="Fontepargpadro"/>
    <w:link w:val="Bodytext10"/>
    <w:rsid w:val="001E3BB6"/>
    <w:rPr>
      <w:rFonts w:ascii="Arial" w:eastAsia="Arial" w:hAnsi="Arial" w:cs="Arial"/>
      <w:sz w:val="18"/>
      <w:szCs w:val="18"/>
      <w:shd w:val="clear" w:color="auto" w:fill="FFFFFF"/>
    </w:rPr>
  </w:style>
  <w:style w:type="paragraph" w:customStyle="1" w:styleId="Bodytext10">
    <w:name w:val="Body text|1"/>
    <w:basedOn w:val="Normal"/>
    <w:link w:val="Bodytext1"/>
    <w:rsid w:val="001E3BB6"/>
    <w:pPr>
      <w:widowControl w:val="0"/>
      <w:shd w:val="clear" w:color="auto" w:fill="FFFFFF"/>
      <w:spacing w:after="180" w:line="257" w:lineRule="auto"/>
      <w:ind w:firstLine="20"/>
      <w:jc w:val="left"/>
    </w:pPr>
    <w:rPr>
      <w:rFonts w:ascii="Arial" w:eastAsia="Arial" w:hAnsi="Arial" w:cs="Arial"/>
      <w:kern w:val="0"/>
      <w:sz w:val="18"/>
      <w:szCs w:val="18"/>
      <w:lang w:eastAsia="pt-BR"/>
    </w:rPr>
  </w:style>
  <w:style w:type="paragraph" w:customStyle="1" w:styleId="texto2">
    <w:name w:val="texto2"/>
    <w:basedOn w:val="Normal"/>
    <w:rsid w:val="004F2B1B"/>
    <w:pPr>
      <w:spacing w:before="100" w:beforeAutospacing="1" w:after="100" w:afterAutospacing="1" w:line="240" w:lineRule="auto"/>
      <w:jc w:val="left"/>
    </w:pPr>
    <w:rPr>
      <w:rFonts w:ascii="Times New Roman" w:eastAsia="Times New Roman" w:hAnsi="Times New Roman"/>
      <w:kern w:val="0"/>
      <w:szCs w:val="24"/>
      <w:lang w:eastAsia="pt-BR"/>
    </w:rPr>
  </w:style>
  <w:style w:type="paragraph" w:styleId="Corpodetexto">
    <w:name w:val="Body Text"/>
    <w:basedOn w:val="Normal"/>
    <w:link w:val="CorpodetextoChar"/>
    <w:uiPriority w:val="1"/>
    <w:qFormat/>
    <w:rsid w:val="000624F1"/>
    <w:pPr>
      <w:widowControl w:val="0"/>
      <w:autoSpaceDE w:val="0"/>
      <w:autoSpaceDN w:val="0"/>
      <w:spacing w:after="0" w:line="240" w:lineRule="auto"/>
      <w:jc w:val="left"/>
    </w:pPr>
    <w:rPr>
      <w:rFonts w:ascii="Arial" w:eastAsia="Arial" w:hAnsi="Arial" w:cs="Arial"/>
      <w:kern w:val="0"/>
      <w:szCs w:val="24"/>
      <w:lang w:val="pt-PT"/>
    </w:rPr>
  </w:style>
  <w:style w:type="character" w:customStyle="1" w:styleId="CorpodetextoChar">
    <w:name w:val="Corpo de texto Char"/>
    <w:basedOn w:val="Fontepargpadro"/>
    <w:link w:val="Corpodetexto"/>
    <w:uiPriority w:val="1"/>
    <w:rsid w:val="000624F1"/>
    <w:rPr>
      <w:rFonts w:ascii="Arial" w:eastAsia="Arial" w:hAnsi="Arial" w:cs="Arial"/>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1137">
      <w:bodyDiv w:val="1"/>
      <w:marLeft w:val="0"/>
      <w:marRight w:val="0"/>
      <w:marTop w:val="0"/>
      <w:marBottom w:val="0"/>
      <w:divBdr>
        <w:top w:val="none" w:sz="0" w:space="0" w:color="auto"/>
        <w:left w:val="none" w:sz="0" w:space="0" w:color="auto"/>
        <w:bottom w:val="none" w:sz="0" w:space="0" w:color="auto"/>
        <w:right w:val="none" w:sz="0" w:space="0" w:color="auto"/>
      </w:divBdr>
    </w:div>
    <w:div w:id="89081921">
      <w:bodyDiv w:val="1"/>
      <w:marLeft w:val="0"/>
      <w:marRight w:val="0"/>
      <w:marTop w:val="0"/>
      <w:marBottom w:val="0"/>
      <w:divBdr>
        <w:top w:val="none" w:sz="0" w:space="0" w:color="auto"/>
        <w:left w:val="none" w:sz="0" w:space="0" w:color="auto"/>
        <w:bottom w:val="none" w:sz="0" w:space="0" w:color="auto"/>
        <w:right w:val="none" w:sz="0" w:space="0" w:color="auto"/>
      </w:divBdr>
    </w:div>
    <w:div w:id="173619878">
      <w:bodyDiv w:val="1"/>
      <w:marLeft w:val="0"/>
      <w:marRight w:val="0"/>
      <w:marTop w:val="0"/>
      <w:marBottom w:val="0"/>
      <w:divBdr>
        <w:top w:val="none" w:sz="0" w:space="0" w:color="auto"/>
        <w:left w:val="none" w:sz="0" w:space="0" w:color="auto"/>
        <w:bottom w:val="none" w:sz="0" w:space="0" w:color="auto"/>
        <w:right w:val="none" w:sz="0" w:space="0" w:color="auto"/>
      </w:divBdr>
    </w:div>
    <w:div w:id="174006092">
      <w:bodyDiv w:val="1"/>
      <w:marLeft w:val="0"/>
      <w:marRight w:val="0"/>
      <w:marTop w:val="0"/>
      <w:marBottom w:val="0"/>
      <w:divBdr>
        <w:top w:val="none" w:sz="0" w:space="0" w:color="auto"/>
        <w:left w:val="none" w:sz="0" w:space="0" w:color="auto"/>
        <w:bottom w:val="none" w:sz="0" w:space="0" w:color="auto"/>
        <w:right w:val="none" w:sz="0" w:space="0" w:color="auto"/>
      </w:divBdr>
    </w:div>
    <w:div w:id="180750019">
      <w:bodyDiv w:val="1"/>
      <w:marLeft w:val="0"/>
      <w:marRight w:val="0"/>
      <w:marTop w:val="0"/>
      <w:marBottom w:val="0"/>
      <w:divBdr>
        <w:top w:val="none" w:sz="0" w:space="0" w:color="auto"/>
        <w:left w:val="none" w:sz="0" w:space="0" w:color="auto"/>
        <w:bottom w:val="none" w:sz="0" w:space="0" w:color="auto"/>
        <w:right w:val="none" w:sz="0" w:space="0" w:color="auto"/>
      </w:divBdr>
    </w:div>
    <w:div w:id="198124563">
      <w:bodyDiv w:val="1"/>
      <w:marLeft w:val="0"/>
      <w:marRight w:val="0"/>
      <w:marTop w:val="0"/>
      <w:marBottom w:val="0"/>
      <w:divBdr>
        <w:top w:val="none" w:sz="0" w:space="0" w:color="auto"/>
        <w:left w:val="none" w:sz="0" w:space="0" w:color="auto"/>
        <w:bottom w:val="none" w:sz="0" w:space="0" w:color="auto"/>
        <w:right w:val="none" w:sz="0" w:space="0" w:color="auto"/>
      </w:divBdr>
    </w:div>
    <w:div w:id="290016990">
      <w:bodyDiv w:val="1"/>
      <w:marLeft w:val="0"/>
      <w:marRight w:val="0"/>
      <w:marTop w:val="0"/>
      <w:marBottom w:val="0"/>
      <w:divBdr>
        <w:top w:val="none" w:sz="0" w:space="0" w:color="auto"/>
        <w:left w:val="none" w:sz="0" w:space="0" w:color="auto"/>
        <w:bottom w:val="none" w:sz="0" w:space="0" w:color="auto"/>
        <w:right w:val="none" w:sz="0" w:space="0" w:color="auto"/>
      </w:divBdr>
    </w:div>
    <w:div w:id="312300091">
      <w:bodyDiv w:val="1"/>
      <w:marLeft w:val="0"/>
      <w:marRight w:val="0"/>
      <w:marTop w:val="0"/>
      <w:marBottom w:val="0"/>
      <w:divBdr>
        <w:top w:val="none" w:sz="0" w:space="0" w:color="auto"/>
        <w:left w:val="none" w:sz="0" w:space="0" w:color="auto"/>
        <w:bottom w:val="none" w:sz="0" w:space="0" w:color="auto"/>
        <w:right w:val="none" w:sz="0" w:space="0" w:color="auto"/>
      </w:divBdr>
    </w:div>
    <w:div w:id="329874888">
      <w:bodyDiv w:val="1"/>
      <w:marLeft w:val="0"/>
      <w:marRight w:val="0"/>
      <w:marTop w:val="0"/>
      <w:marBottom w:val="0"/>
      <w:divBdr>
        <w:top w:val="none" w:sz="0" w:space="0" w:color="auto"/>
        <w:left w:val="none" w:sz="0" w:space="0" w:color="auto"/>
        <w:bottom w:val="none" w:sz="0" w:space="0" w:color="auto"/>
        <w:right w:val="none" w:sz="0" w:space="0" w:color="auto"/>
      </w:divBdr>
    </w:div>
    <w:div w:id="426972990">
      <w:bodyDiv w:val="1"/>
      <w:marLeft w:val="0"/>
      <w:marRight w:val="0"/>
      <w:marTop w:val="0"/>
      <w:marBottom w:val="0"/>
      <w:divBdr>
        <w:top w:val="none" w:sz="0" w:space="0" w:color="auto"/>
        <w:left w:val="none" w:sz="0" w:space="0" w:color="auto"/>
        <w:bottom w:val="none" w:sz="0" w:space="0" w:color="auto"/>
        <w:right w:val="none" w:sz="0" w:space="0" w:color="auto"/>
      </w:divBdr>
    </w:div>
    <w:div w:id="432941470">
      <w:bodyDiv w:val="1"/>
      <w:marLeft w:val="0"/>
      <w:marRight w:val="0"/>
      <w:marTop w:val="0"/>
      <w:marBottom w:val="0"/>
      <w:divBdr>
        <w:top w:val="none" w:sz="0" w:space="0" w:color="auto"/>
        <w:left w:val="none" w:sz="0" w:space="0" w:color="auto"/>
        <w:bottom w:val="none" w:sz="0" w:space="0" w:color="auto"/>
        <w:right w:val="none" w:sz="0" w:space="0" w:color="auto"/>
      </w:divBdr>
    </w:div>
    <w:div w:id="511601701">
      <w:bodyDiv w:val="1"/>
      <w:marLeft w:val="0"/>
      <w:marRight w:val="0"/>
      <w:marTop w:val="0"/>
      <w:marBottom w:val="0"/>
      <w:divBdr>
        <w:top w:val="none" w:sz="0" w:space="0" w:color="auto"/>
        <w:left w:val="none" w:sz="0" w:space="0" w:color="auto"/>
        <w:bottom w:val="none" w:sz="0" w:space="0" w:color="auto"/>
        <w:right w:val="none" w:sz="0" w:space="0" w:color="auto"/>
      </w:divBdr>
    </w:div>
    <w:div w:id="524254170">
      <w:bodyDiv w:val="1"/>
      <w:marLeft w:val="0"/>
      <w:marRight w:val="0"/>
      <w:marTop w:val="0"/>
      <w:marBottom w:val="0"/>
      <w:divBdr>
        <w:top w:val="none" w:sz="0" w:space="0" w:color="auto"/>
        <w:left w:val="none" w:sz="0" w:space="0" w:color="auto"/>
        <w:bottom w:val="none" w:sz="0" w:space="0" w:color="auto"/>
        <w:right w:val="none" w:sz="0" w:space="0" w:color="auto"/>
      </w:divBdr>
    </w:div>
    <w:div w:id="534201429">
      <w:bodyDiv w:val="1"/>
      <w:marLeft w:val="0"/>
      <w:marRight w:val="0"/>
      <w:marTop w:val="0"/>
      <w:marBottom w:val="0"/>
      <w:divBdr>
        <w:top w:val="none" w:sz="0" w:space="0" w:color="auto"/>
        <w:left w:val="none" w:sz="0" w:space="0" w:color="auto"/>
        <w:bottom w:val="none" w:sz="0" w:space="0" w:color="auto"/>
        <w:right w:val="none" w:sz="0" w:space="0" w:color="auto"/>
      </w:divBdr>
    </w:div>
    <w:div w:id="581372063">
      <w:bodyDiv w:val="1"/>
      <w:marLeft w:val="0"/>
      <w:marRight w:val="0"/>
      <w:marTop w:val="0"/>
      <w:marBottom w:val="0"/>
      <w:divBdr>
        <w:top w:val="none" w:sz="0" w:space="0" w:color="auto"/>
        <w:left w:val="none" w:sz="0" w:space="0" w:color="auto"/>
        <w:bottom w:val="none" w:sz="0" w:space="0" w:color="auto"/>
        <w:right w:val="none" w:sz="0" w:space="0" w:color="auto"/>
      </w:divBdr>
    </w:div>
    <w:div w:id="593050348">
      <w:bodyDiv w:val="1"/>
      <w:marLeft w:val="0"/>
      <w:marRight w:val="0"/>
      <w:marTop w:val="0"/>
      <w:marBottom w:val="0"/>
      <w:divBdr>
        <w:top w:val="none" w:sz="0" w:space="0" w:color="auto"/>
        <w:left w:val="none" w:sz="0" w:space="0" w:color="auto"/>
        <w:bottom w:val="none" w:sz="0" w:space="0" w:color="auto"/>
        <w:right w:val="none" w:sz="0" w:space="0" w:color="auto"/>
      </w:divBdr>
    </w:div>
    <w:div w:id="641807670">
      <w:bodyDiv w:val="1"/>
      <w:marLeft w:val="0"/>
      <w:marRight w:val="0"/>
      <w:marTop w:val="0"/>
      <w:marBottom w:val="0"/>
      <w:divBdr>
        <w:top w:val="none" w:sz="0" w:space="0" w:color="auto"/>
        <w:left w:val="none" w:sz="0" w:space="0" w:color="auto"/>
        <w:bottom w:val="none" w:sz="0" w:space="0" w:color="auto"/>
        <w:right w:val="none" w:sz="0" w:space="0" w:color="auto"/>
      </w:divBdr>
    </w:div>
    <w:div w:id="681736890">
      <w:bodyDiv w:val="1"/>
      <w:marLeft w:val="0"/>
      <w:marRight w:val="0"/>
      <w:marTop w:val="0"/>
      <w:marBottom w:val="0"/>
      <w:divBdr>
        <w:top w:val="none" w:sz="0" w:space="0" w:color="auto"/>
        <w:left w:val="none" w:sz="0" w:space="0" w:color="auto"/>
        <w:bottom w:val="none" w:sz="0" w:space="0" w:color="auto"/>
        <w:right w:val="none" w:sz="0" w:space="0" w:color="auto"/>
      </w:divBdr>
    </w:div>
    <w:div w:id="726607036">
      <w:bodyDiv w:val="1"/>
      <w:marLeft w:val="0"/>
      <w:marRight w:val="0"/>
      <w:marTop w:val="0"/>
      <w:marBottom w:val="0"/>
      <w:divBdr>
        <w:top w:val="none" w:sz="0" w:space="0" w:color="auto"/>
        <w:left w:val="none" w:sz="0" w:space="0" w:color="auto"/>
        <w:bottom w:val="none" w:sz="0" w:space="0" w:color="auto"/>
        <w:right w:val="none" w:sz="0" w:space="0" w:color="auto"/>
      </w:divBdr>
    </w:div>
    <w:div w:id="785277439">
      <w:bodyDiv w:val="1"/>
      <w:marLeft w:val="0"/>
      <w:marRight w:val="0"/>
      <w:marTop w:val="0"/>
      <w:marBottom w:val="0"/>
      <w:divBdr>
        <w:top w:val="none" w:sz="0" w:space="0" w:color="auto"/>
        <w:left w:val="none" w:sz="0" w:space="0" w:color="auto"/>
        <w:bottom w:val="none" w:sz="0" w:space="0" w:color="auto"/>
        <w:right w:val="none" w:sz="0" w:space="0" w:color="auto"/>
      </w:divBdr>
    </w:div>
    <w:div w:id="802700705">
      <w:bodyDiv w:val="1"/>
      <w:marLeft w:val="0"/>
      <w:marRight w:val="0"/>
      <w:marTop w:val="0"/>
      <w:marBottom w:val="0"/>
      <w:divBdr>
        <w:top w:val="none" w:sz="0" w:space="0" w:color="auto"/>
        <w:left w:val="none" w:sz="0" w:space="0" w:color="auto"/>
        <w:bottom w:val="none" w:sz="0" w:space="0" w:color="auto"/>
        <w:right w:val="none" w:sz="0" w:space="0" w:color="auto"/>
      </w:divBdr>
    </w:div>
    <w:div w:id="845290151">
      <w:bodyDiv w:val="1"/>
      <w:marLeft w:val="0"/>
      <w:marRight w:val="0"/>
      <w:marTop w:val="0"/>
      <w:marBottom w:val="0"/>
      <w:divBdr>
        <w:top w:val="none" w:sz="0" w:space="0" w:color="auto"/>
        <w:left w:val="none" w:sz="0" w:space="0" w:color="auto"/>
        <w:bottom w:val="none" w:sz="0" w:space="0" w:color="auto"/>
        <w:right w:val="none" w:sz="0" w:space="0" w:color="auto"/>
      </w:divBdr>
    </w:div>
    <w:div w:id="851146184">
      <w:bodyDiv w:val="1"/>
      <w:marLeft w:val="0"/>
      <w:marRight w:val="0"/>
      <w:marTop w:val="0"/>
      <w:marBottom w:val="0"/>
      <w:divBdr>
        <w:top w:val="none" w:sz="0" w:space="0" w:color="auto"/>
        <w:left w:val="none" w:sz="0" w:space="0" w:color="auto"/>
        <w:bottom w:val="none" w:sz="0" w:space="0" w:color="auto"/>
        <w:right w:val="none" w:sz="0" w:space="0" w:color="auto"/>
      </w:divBdr>
    </w:div>
    <w:div w:id="852033788">
      <w:bodyDiv w:val="1"/>
      <w:marLeft w:val="0"/>
      <w:marRight w:val="0"/>
      <w:marTop w:val="0"/>
      <w:marBottom w:val="0"/>
      <w:divBdr>
        <w:top w:val="none" w:sz="0" w:space="0" w:color="auto"/>
        <w:left w:val="none" w:sz="0" w:space="0" w:color="auto"/>
        <w:bottom w:val="none" w:sz="0" w:space="0" w:color="auto"/>
        <w:right w:val="none" w:sz="0" w:space="0" w:color="auto"/>
      </w:divBdr>
    </w:div>
    <w:div w:id="895626035">
      <w:bodyDiv w:val="1"/>
      <w:marLeft w:val="0"/>
      <w:marRight w:val="0"/>
      <w:marTop w:val="0"/>
      <w:marBottom w:val="0"/>
      <w:divBdr>
        <w:top w:val="none" w:sz="0" w:space="0" w:color="auto"/>
        <w:left w:val="none" w:sz="0" w:space="0" w:color="auto"/>
        <w:bottom w:val="none" w:sz="0" w:space="0" w:color="auto"/>
        <w:right w:val="none" w:sz="0" w:space="0" w:color="auto"/>
      </w:divBdr>
    </w:div>
    <w:div w:id="919754296">
      <w:bodyDiv w:val="1"/>
      <w:marLeft w:val="0"/>
      <w:marRight w:val="0"/>
      <w:marTop w:val="0"/>
      <w:marBottom w:val="0"/>
      <w:divBdr>
        <w:top w:val="none" w:sz="0" w:space="0" w:color="auto"/>
        <w:left w:val="none" w:sz="0" w:space="0" w:color="auto"/>
        <w:bottom w:val="none" w:sz="0" w:space="0" w:color="auto"/>
        <w:right w:val="none" w:sz="0" w:space="0" w:color="auto"/>
      </w:divBdr>
    </w:div>
    <w:div w:id="927153863">
      <w:bodyDiv w:val="1"/>
      <w:marLeft w:val="0"/>
      <w:marRight w:val="0"/>
      <w:marTop w:val="0"/>
      <w:marBottom w:val="0"/>
      <w:divBdr>
        <w:top w:val="none" w:sz="0" w:space="0" w:color="auto"/>
        <w:left w:val="none" w:sz="0" w:space="0" w:color="auto"/>
        <w:bottom w:val="none" w:sz="0" w:space="0" w:color="auto"/>
        <w:right w:val="none" w:sz="0" w:space="0" w:color="auto"/>
      </w:divBdr>
    </w:div>
    <w:div w:id="959454141">
      <w:bodyDiv w:val="1"/>
      <w:marLeft w:val="0"/>
      <w:marRight w:val="0"/>
      <w:marTop w:val="0"/>
      <w:marBottom w:val="0"/>
      <w:divBdr>
        <w:top w:val="none" w:sz="0" w:space="0" w:color="auto"/>
        <w:left w:val="none" w:sz="0" w:space="0" w:color="auto"/>
        <w:bottom w:val="none" w:sz="0" w:space="0" w:color="auto"/>
        <w:right w:val="none" w:sz="0" w:space="0" w:color="auto"/>
      </w:divBdr>
    </w:div>
    <w:div w:id="1041596046">
      <w:bodyDiv w:val="1"/>
      <w:marLeft w:val="0"/>
      <w:marRight w:val="0"/>
      <w:marTop w:val="0"/>
      <w:marBottom w:val="0"/>
      <w:divBdr>
        <w:top w:val="none" w:sz="0" w:space="0" w:color="auto"/>
        <w:left w:val="none" w:sz="0" w:space="0" w:color="auto"/>
        <w:bottom w:val="none" w:sz="0" w:space="0" w:color="auto"/>
        <w:right w:val="none" w:sz="0" w:space="0" w:color="auto"/>
      </w:divBdr>
    </w:div>
    <w:div w:id="1063412816">
      <w:bodyDiv w:val="1"/>
      <w:marLeft w:val="0"/>
      <w:marRight w:val="0"/>
      <w:marTop w:val="0"/>
      <w:marBottom w:val="0"/>
      <w:divBdr>
        <w:top w:val="none" w:sz="0" w:space="0" w:color="auto"/>
        <w:left w:val="none" w:sz="0" w:space="0" w:color="auto"/>
        <w:bottom w:val="none" w:sz="0" w:space="0" w:color="auto"/>
        <w:right w:val="none" w:sz="0" w:space="0" w:color="auto"/>
      </w:divBdr>
    </w:div>
    <w:div w:id="1070735920">
      <w:bodyDiv w:val="1"/>
      <w:marLeft w:val="0"/>
      <w:marRight w:val="0"/>
      <w:marTop w:val="0"/>
      <w:marBottom w:val="0"/>
      <w:divBdr>
        <w:top w:val="none" w:sz="0" w:space="0" w:color="auto"/>
        <w:left w:val="none" w:sz="0" w:space="0" w:color="auto"/>
        <w:bottom w:val="none" w:sz="0" w:space="0" w:color="auto"/>
        <w:right w:val="none" w:sz="0" w:space="0" w:color="auto"/>
      </w:divBdr>
    </w:div>
    <w:div w:id="1279602383">
      <w:bodyDiv w:val="1"/>
      <w:marLeft w:val="0"/>
      <w:marRight w:val="0"/>
      <w:marTop w:val="0"/>
      <w:marBottom w:val="0"/>
      <w:divBdr>
        <w:top w:val="none" w:sz="0" w:space="0" w:color="auto"/>
        <w:left w:val="none" w:sz="0" w:space="0" w:color="auto"/>
        <w:bottom w:val="none" w:sz="0" w:space="0" w:color="auto"/>
        <w:right w:val="none" w:sz="0" w:space="0" w:color="auto"/>
      </w:divBdr>
    </w:div>
    <w:div w:id="1291280203">
      <w:bodyDiv w:val="1"/>
      <w:marLeft w:val="0"/>
      <w:marRight w:val="0"/>
      <w:marTop w:val="0"/>
      <w:marBottom w:val="0"/>
      <w:divBdr>
        <w:top w:val="none" w:sz="0" w:space="0" w:color="auto"/>
        <w:left w:val="none" w:sz="0" w:space="0" w:color="auto"/>
        <w:bottom w:val="none" w:sz="0" w:space="0" w:color="auto"/>
        <w:right w:val="none" w:sz="0" w:space="0" w:color="auto"/>
      </w:divBdr>
    </w:div>
    <w:div w:id="1354068519">
      <w:bodyDiv w:val="1"/>
      <w:marLeft w:val="0"/>
      <w:marRight w:val="0"/>
      <w:marTop w:val="0"/>
      <w:marBottom w:val="0"/>
      <w:divBdr>
        <w:top w:val="none" w:sz="0" w:space="0" w:color="auto"/>
        <w:left w:val="none" w:sz="0" w:space="0" w:color="auto"/>
        <w:bottom w:val="none" w:sz="0" w:space="0" w:color="auto"/>
        <w:right w:val="none" w:sz="0" w:space="0" w:color="auto"/>
      </w:divBdr>
    </w:div>
    <w:div w:id="1365131040">
      <w:bodyDiv w:val="1"/>
      <w:marLeft w:val="0"/>
      <w:marRight w:val="0"/>
      <w:marTop w:val="0"/>
      <w:marBottom w:val="0"/>
      <w:divBdr>
        <w:top w:val="none" w:sz="0" w:space="0" w:color="auto"/>
        <w:left w:val="none" w:sz="0" w:space="0" w:color="auto"/>
        <w:bottom w:val="none" w:sz="0" w:space="0" w:color="auto"/>
        <w:right w:val="none" w:sz="0" w:space="0" w:color="auto"/>
      </w:divBdr>
    </w:div>
    <w:div w:id="1398941855">
      <w:bodyDiv w:val="1"/>
      <w:marLeft w:val="0"/>
      <w:marRight w:val="0"/>
      <w:marTop w:val="0"/>
      <w:marBottom w:val="0"/>
      <w:divBdr>
        <w:top w:val="none" w:sz="0" w:space="0" w:color="auto"/>
        <w:left w:val="none" w:sz="0" w:space="0" w:color="auto"/>
        <w:bottom w:val="none" w:sz="0" w:space="0" w:color="auto"/>
        <w:right w:val="none" w:sz="0" w:space="0" w:color="auto"/>
      </w:divBdr>
    </w:div>
    <w:div w:id="1448430788">
      <w:bodyDiv w:val="1"/>
      <w:marLeft w:val="0"/>
      <w:marRight w:val="0"/>
      <w:marTop w:val="0"/>
      <w:marBottom w:val="0"/>
      <w:divBdr>
        <w:top w:val="none" w:sz="0" w:space="0" w:color="auto"/>
        <w:left w:val="none" w:sz="0" w:space="0" w:color="auto"/>
        <w:bottom w:val="none" w:sz="0" w:space="0" w:color="auto"/>
        <w:right w:val="none" w:sz="0" w:space="0" w:color="auto"/>
      </w:divBdr>
    </w:div>
    <w:div w:id="1535343467">
      <w:bodyDiv w:val="1"/>
      <w:marLeft w:val="0"/>
      <w:marRight w:val="0"/>
      <w:marTop w:val="0"/>
      <w:marBottom w:val="0"/>
      <w:divBdr>
        <w:top w:val="none" w:sz="0" w:space="0" w:color="auto"/>
        <w:left w:val="none" w:sz="0" w:space="0" w:color="auto"/>
        <w:bottom w:val="none" w:sz="0" w:space="0" w:color="auto"/>
        <w:right w:val="none" w:sz="0" w:space="0" w:color="auto"/>
      </w:divBdr>
    </w:div>
    <w:div w:id="1551988665">
      <w:bodyDiv w:val="1"/>
      <w:marLeft w:val="0"/>
      <w:marRight w:val="0"/>
      <w:marTop w:val="0"/>
      <w:marBottom w:val="0"/>
      <w:divBdr>
        <w:top w:val="none" w:sz="0" w:space="0" w:color="auto"/>
        <w:left w:val="none" w:sz="0" w:space="0" w:color="auto"/>
        <w:bottom w:val="none" w:sz="0" w:space="0" w:color="auto"/>
        <w:right w:val="none" w:sz="0" w:space="0" w:color="auto"/>
      </w:divBdr>
    </w:div>
    <w:div w:id="1728335927">
      <w:bodyDiv w:val="1"/>
      <w:marLeft w:val="0"/>
      <w:marRight w:val="0"/>
      <w:marTop w:val="0"/>
      <w:marBottom w:val="0"/>
      <w:divBdr>
        <w:top w:val="none" w:sz="0" w:space="0" w:color="auto"/>
        <w:left w:val="none" w:sz="0" w:space="0" w:color="auto"/>
        <w:bottom w:val="none" w:sz="0" w:space="0" w:color="auto"/>
        <w:right w:val="none" w:sz="0" w:space="0" w:color="auto"/>
      </w:divBdr>
    </w:div>
    <w:div w:id="1786462584">
      <w:bodyDiv w:val="1"/>
      <w:marLeft w:val="0"/>
      <w:marRight w:val="0"/>
      <w:marTop w:val="0"/>
      <w:marBottom w:val="0"/>
      <w:divBdr>
        <w:top w:val="none" w:sz="0" w:space="0" w:color="auto"/>
        <w:left w:val="none" w:sz="0" w:space="0" w:color="auto"/>
        <w:bottom w:val="none" w:sz="0" w:space="0" w:color="auto"/>
        <w:right w:val="none" w:sz="0" w:space="0" w:color="auto"/>
      </w:divBdr>
    </w:div>
    <w:div w:id="1786582485">
      <w:bodyDiv w:val="1"/>
      <w:marLeft w:val="0"/>
      <w:marRight w:val="0"/>
      <w:marTop w:val="0"/>
      <w:marBottom w:val="0"/>
      <w:divBdr>
        <w:top w:val="none" w:sz="0" w:space="0" w:color="auto"/>
        <w:left w:val="none" w:sz="0" w:space="0" w:color="auto"/>
        <w:bottom w:val="none" w:sz="0" w:space="0" w:color="auto"/>
        <w:right w:val="none" w:sz="0" w:space="0" w:color="auto"/>
      </w:divBdr>
    </w:div>
    <w:div w:id="1794443127">
      <w:bodyDiv w:val="1"/>
      <w:marLeft w:val="0"/>
      <w:marRight w:val="0"/>
      <w:marTop w:val="0"/>
      <w:marBottom w:val="0"/>
      <w:divBdr>
        <w:top w:val="none" w:sz="0" w:space="0" w:color="auto"/>
        <w:left w:val="none" w:sz="0" w:space="0" w:color="auto"/>
        <w:bottom w:val="none" w:sz="0" w:space="0" w:color="auto"/>
        <w:right w:val="none" w:sz="0" w:space="0" w:color="auto"/>
      </w:divBdr>
    </w:div>
    <w:div w:id="1797799240">
      <w:bodyDiv w:val="1"/>
      <w:marLeft w:val="0"/>
      <w:marRight w:val="0"/>
      <w:marTop w:val="0"/>
      <w:marBottom w:val="0"/>
      <w:divBdr>
        <w:top w:val="none" w:sz="0" w:space="0" w:color="auto"/>
        <w:left w:val="none" w:sz="0" w:space="0" w:color="auto"/>
        <w:bottom w:val="none" w:sz="0" w:space="0" w:color="auto"/>
        <w:right w:val="none" w:sz="0" w:space="0" w:color="auto"/>
      </w:divBdr>
    </w:div>
    <w:div w:id="1958216814">
      <w:bodyDiv w:val="1"/>
      <w:marLeft w:val="0"/>
      <w:marRight w:val="0"/>
      <w:marTop w:val="0"/>
      <w:marBottom w:val="0"/>
      <w:divBdr>
        <w:top w:val="none" w:sz="0" w:space="0" w:color="auto"/>
        <w:left w:val="none" w:sz="0" w:space="0" w:color="auto"/>
        <w:bottom w:val="none" w:sz="0" w:space="0" w:color="auto"/>
        <w:right w:val="none" w:sz="0" w:space="0" w:color="auto"/>
      </w:divBdr>
    </w:div>
    <w:div w:id="1988507305">
      <w:bodyDiv w:val="1"/>
      <w:marLeft w:val="0"/>
      <w:marRight w:val="0"/>
      <w:marTop w:val="0"/>
      <w:marBottom w:val="0"/>
      <w:divBdr>
        <w:top w:val="none" w:sz="0" w:space="0" w:color="auto"/>
        <w:left w:val="none" w:sz="0" w:space="0" w:color="auto"/>
        <w:bottom w:val="none" w:sz="0" w:space="0" w:color="auto"/>
        <w:right w:val="none" w:sz="0" w:space="0" w:color="auto"/>
      </w:divBdr>
    </w:div>
    <w:div w:id="2028485345">
      <w:bodyDiv w:val="1"/>
      <w:marLeft w:val="0"/>
      <w:marRight w:val="0"/>
      <w:marTop w:val="0"/>
      <w:marBottom w:val="0"/>
      <w:divBdr>
        <w:top w:val="none" w:sz="0" w:space="0" w:color="auto"/>
        <w:left w:val="none" w:sz="0" w:space="0" w:color="auto"/>
        <w:bottom w:val="none" w:sz="0" w:space="0" w:color="auto"/>
        <w:right w:val="none" w:sz="0" w:space="0" w:color="auto"/>
      </w:divBdr>
    </w:div>
    <w:div w:id="2042628051">
      <w:bodyDiv w:val="1"/>
      <w:marLeft w:val="0"/>
      <w:marRight w:val="0"/>
      <w:marTop w:val="0"/>
      <w:marBottom w:val="0"/>
      <w:divBdr>
        <w:top w:val="none" w:sz="0" w:space="0" w:color="auto"/>
        <w:left w:val="none" w:sz="0" w:space="0" w:color="auto"/>
        <w:bottom w:val="none" w:sz="0" w:space="0" w:color="auto"/>
        <w:right w:val="none" w:sz="0" w:space="0" w:color="auto"/>
      </w:divBdr>
    </w:div>
    <w:div w:id="2050180779">
      <w:bodyDiv w:val="1"/>
      <w:marLeft w:val="0"/>
      <w:marRight w:val="0"/>
      <w:marTop w:val="0"/>
      <w:marBottom w:val="0"/>
      <w:divBdr>
        <w:top w:val="none" w:sz="0" w:space="0" w:color="auto"/>
        <w:left w:val="none" w:sz="0" w:space="0" w:color="auto"/>
        <w:bottom w:val="none" w:sz="0" w:space="0" w:color="auto"/>
        <w:right w:val="none" w:sz="0" w:space="0" w:color="auto"/>
      </w:divBdr>
    </w:div>
    <w:div w:id="2068649761">
      <w:bodyDiv w:val="1"/>
      <w:marLeft w:val="0"/>
      <w:marRight w:val="0"/>
      <w:marTop w:val="0"/>
      <w:marBottom w:val="0"/>
      <w:divBdr>
        <w:top w:val="none" w:sz="0" w:space="0" w:color="auto"/>
        <w:left w:val="none" w:sz="0" w:space="0" w:color="auto"/>
        <w:bottom w:val="none" w:sz="0" w:space="0" w:color="auto"/>
        <w:right w:val="none" w:sz="0" w:space="0" w:color="auto"/>
      </w:divBdr>
    </w:div>
    <w:div w:id="2114546507">
      <w:bodyDiv w:val="1"/>
      <w:marLeft w:val="0"/>
      <w:marRight w:val="0"/>
      <w:marTop w:val="0"/>
      <w:marBottom w:val="0"/>
      <w:divBdr>
        <w:top w:val="none" w:sz="0" w:space="0" w:color="auto"/>
        <w:left w:val="none" w:sz="0" w:space="0" w:color="auto"/>
        <w:bottom w:val="none" w:sz="0" w:space="0" w:color="auto"/>
        <w:right w:val="none" w:sz="0" w:space="0" w:color="auto"/>
      </w:divBdr>
    </w:div>
    <w:div w:id="2122063051">
      <w:bodyDiv w:val="1"/>
      <w:marLeft w:val="0"/>
      <w:marRight w:val="0"/>
      <w:marTop w:val="0"/>
      <w:marBottom w:val="0"/>
      <w:divBdr>
        <w:top w:val="none" w:sz="0" w:space="0" w:color="auto"/>
        <w:left w:val="none" w:sz="0" w:space="0" w:color="auto"/>
        <w:bottom w:val="none" w:sz="0" w:space="0" w:color="auto"/>
        <w:right w:val="none" w:sz="0" w:space="0" w:color="auto"/>
      </w:divBdr>
    </w:div>
    <w:div w:id="2138453398">
      <w:bodyDiv w:val="1"/>
      <w:marLeft w:val="0"/>
      <w:marRight w:val="0"/>
      <w:marTop w:val="0"/>
      <w:marBottom w:val="0"/>
      <w:divBdr>
        <w:top w:val="none" w:sz="0" w:space="0" w:color="auto"/>
        <w:left w:val="none" w:sz="0" w:space="0" w:color="auto"/>
        <w:bottom w:val="none" w:sz="0" w:space="0" w:color="auto"/>
        <w:right w:val="none" w:sz="0" w:space="0" w:color="auto"/>
      </w:divBdr>
    </w:div>
    <w:div w:id="213976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8" Type="http://schemas.openxmlformats.org/officeDocument/2006/relationships/hyperlink" Target="https://wa.me/+5591982257300" TargetMode="External"/><Relationship Id="rId13" Type="http://schemas.openxmlformats.org/officeDocument/2006/relationships/image" Target="media/image19.png"/><Relationship Id="rId3" Type="http://schemas.openxmlformats.org/officeDocument/2006/relationships/image" Target="media/image13.png"/><Relationship Id="rId7" Type="http://schemas.openxmlformats.org/officeDocument/2006/relationships/image" Target="media/image16.png"/><Relationship Id="rId12" Type="http://schemas.openxmlformats.org/officeDocument/2006/relationships/hyperlink" Target="mailto:presidenciasindpolpa@gmail.com" TargetMode="External"/><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hyperlink" Target="https://www.instagram.com/sindpol/" TargetMode="External"/><Relationship Id="rId11" Type="http://schemas.openxmlformats.org/officeDocument/2006/relationships/image" Target="media/image18.png"/><Relationship Id="rId5" Type="http://schemas.openxmlformats.org/officeDocument/2006/relationships/image" Target="media/image15.png"/><Relationship Id="rId10" Type="http://schemas.openxmlformats.org/officeDocument/2006/relationships/hyperlink" Target="https://youtu.be/uEdXH1UEwFM" TargetMode="External"/><Relationship Id="rId4" Type="http://schemas.openxmlformats.org/officeDocument/2006/relationships/image" Target="media/image14.png"/><Relationship Id="rId9" Type="http://schemas.openxmlformats.org/officeDocument/2006/relationships/image" Target="media/image17.png"/><Relationship Id="rId14"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55903-D705-41AE-A05F-FB51B466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12</Pages>
  <Words>3232</Words>
  <Characters>17458</Characters>
  <Application>Microsoft Office Word</Application>
  <DocSecurity>0</DocSecurity>
  <Lines>145</Lines>
  <Paragraphs>41</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Legislação</vt:lpstr>
      <vt:lpstr>LEGISLAÇÃO</vt:lpstr>
      <vt:lpstr>Luiz Fernandes Rocha</vt:lpstr>
      <vt:lpstr>REGIMENTO INTERNO DO CONSELHO SUPERIOR DA POLÍCIA CIVIL/ CONSUP</vt:lpstr>
      <vt:lpstr>    CAPÍTULO I</vt:lpstr>
      <vt:lpstr>    CAPITULO II</vt:lpstr>
      <vt:lpstr>    CAPITULO III</vt:lpstr>
      <vt:lpstr>    DAS ATRIBUIÇÕES DO CONSELHO, DOS CONSELHEIROS E SECRETARIA.</vt:lpstr>
      <vt:lpstr>    DO FUNCIONAMENTO</vt:lpstr>
      <vt:lpstr>Luiz Fernandes Rocha</vt:lpstr>
    </vt:vector>
  </TitlesOfParts>
  <Company>RELAÇÃO DOS CONSULADOS NO PARÁ OPERAÇÃO PRELÚDIO</Company>
  <LinksUpToDate>false</LinksUpToDate>
  <CharactersWithSpaces>20649</CharactersWithSpaces>
  <SharedDoc>false</SharedDoc>
  <HLinks>
    <vt:vector size="24" baseType="variant">
      <vt:variant>
        <vt:i4>7209025</vt:i4>
      </vt:variant>
      <vt:variant>
        <vt:i4>9</vt:i4>
      </vt:variant>
      <vt:variant>
        <vt:i4>0</vt:i4>
      </vt:variant>
      <vt:variant>
        <vt:i4>5</vt:i4>
      </vt:variant>
      <vt:variant>
        <vt:lpwstr>mailto:presidenciasindpolpa@gmail.com</vt:lpwstr>
      </vt:variant>
      <vt:variant>
        <vt:lpwstr/>
      </vt:variant>
      <vt:variant>
        <vt:i4>5701723</vt:i4>
      </vt:variant>
      <vt:variant>
        <vt:i4>6</vt:i4>
      </vt:variant>
      <vt:variant>
        <vt:i4>0</vt:i4>
      </vt:variant>
      <vt:variant>
        <vt:i4>5</vt:i4>
      </vt:variant>
      <vt:variant>
        <vt:lpwstr>https://youtu.be/uEdXH1UEwFM</vt:lpwstr>
      </vt:variant>
      <vt:variant>
        <vt:lpwstr/>
      </vt:variant>
      <vt:variant>
        <vt:i4>196702</vt:i4>
      </vt:variant>
      <vt:variant>
        <vt:i4>3</vt:i4>
      </vt:variant>
      <vt:variant>
        <vt:i4>0</vt:i4>
      </vt:variant>
      <vt:variant>
        <vt:i4>5</vt:i4>
      </vt:variant>
      <vt:variant>
        <vt:lpwstr>https://wa.me/+5591982257300</vt:lpwstr>
      </vt:variant>
      <vt:variant>
        <vt:lpwstr/>
      </vt:variant>
      <vt:variant>
        <vt:i4>7798827</vt:i4>
      </vt:variant>
      <vt:variant>
        <vt:i4>0</vt:i4>
      </vt:variant>
      <vt:variant>
        <vt:i4>0</vt:i4>
      </vt:variant>
      <vt:variant>
        <vt:i4>5</vt:i4>
      </vt:variant>
      <vt:variant>
        <vt:lpwstr>https://www.instagram.com/sindpol/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Legislação</dc:title>
  <dc:subject/>
  <dc:creator>Adilson Moura Garcia</dc:creator>
  <cp:keywords>SINDPOL-PA</cp:keywords>
  <dc:description/>
  <cp:lastModifiedBy>Adilson Moura Garcia</cp:lastModifiedBy>
  <cp:revision>13</cp:revision>
  <cp:lastPrinted>2025-06-12T03:05:00Z</cp:lastPrinted>
  <dcterms:created xsi:type="dcterms:W3CDTF">2025-06-11T04:01:00Z</dcterms:created>
  <dcterms:modified xsi:type="dcterms:W3CDTF">2025-06-16T17:38:00Z</dcterms:modified>
</cp:coreProperties>
</file>